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F8" w:rsidRDefault="00A262F8" w:rsidP="00841467">
      <w:pPr>
        <w:spacing w:after="0" w:line="200" w:lineRule="exact"/>
        <w:rPr>
          <w:b/>
          <w:sz w:val="16"/>
          <w:szCs w:val="16"/>
          <w:u w:val="single"/>
        </w:rPr>
      </w:pPr>
      <w:r w:rsidRPr="008E0C1D">
        <w:rPr>
          <w:b/>
          <w:sz w:val="16"/>
          <w:szCs w:val="16"/>
          <w:highlight w:val="yellow"/>
          <w:u w:val="single"/>
        </w:rPr>
        <w:t>Gross Pathology</w:t>
      </w:r>
      <w:r w:rsidR="008C2830" w:rsidRPr="008E0C1D">
        <w:rPr>
          <w:b/>
          <w:sz w:val="16"/>
          <w:szCs w:val="16"/>
          <w:highlight w:val="yellow"/>
          <w:u w:val="single"/>
        </w:rPr>
        <w:t>: Why Important?</w:t>
      </w:r>
    </w:p>
    <w:p w:rsidR="00DF42EA" w:rsidRDefault="00DF42EA" w:rsidP="00841467">
      <w:pPr>
        <w:spacing w:after="0" w:line="200" w:lineRule="exact"/>
        <w:rPr>
          <w:b/>
          <w:sz w:val="16"/>
          <w:szCs w:val="16"/>
          <w:u w:val="single"/>
        </w:rPr>
      </w:pPr>
    </w:p>
    <w:p w:rsidR="00DF42EA" w:rsidRDefault="00DF42EA" w:rsidP="00DF42EA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>“</w:t>
      </w:r>
      <w:r>
        <w:rPr>
          <w:rFonts w:asciiTheme="minorHAnsi" w:hAnsiTheme="minorHAnsi"/>
          <w:b/>
          <w:color w:val="36312D"/>
          <w:sz w:val="16"/>
          <w:szCs w:val="16"/>
        </w:rPr>
        <w:t xml:space="preserve">Gross pathology” </w:t>
      </w:r>
      <w:r>
        <w:rPr>
          <w:rFonts w:asciiTheme="minorHAnsi" w:hAnsiTheme="minorHAnsi"/>
          <w:color w:val="36312D"/>
          <w:sz w:val="16"/>
          <w:szCs w:val="16"/>
        </w:rPr>
        <w:t xml:space="preserve">refers to the appearance of a diseased </w:t>
      </w:r>
      <w:bookmarkStart w:id="0" w:name="_GoBack"/>
      <w:bookmarkEnd w:id="0"/>
      <w:r>
        <w:rPr>
          <w:rFonts w:asciiTheme="minorHAnsi" w:hAnsiTheme="minorHAnsi"/>
          <w:color w:val="36312D"/>
          <w:sz w:val="16"/>
          <w:szCs w:val="16"/>
        </w:rPr>
        <w:t>organ: includes clinical, radiological appearance as well (in a deep seated organ, radiologic scans help us appreciate the gross morphology of an organ</w:t>
      </w:r>
      <w:r w:rsidR="00D64947">
        <w:rPr>
          <w:rFonts w:asciiTheme="minorHAnsi" w:hAnsiTheme="minorHAnsi"/>
          <w:color w:val="36312D"/>
          <w:sz w:val="16"/>
          <w:szCs w:val="16"/>
        </w:rPr>
        <w:t>)</w:t>
      </w:r>
      <w:r>
        <w:rPr>
          <w:rFonts w:asciiTheme="minorHAnsi" w:hAnsiTheme="minorHAnsi"/>
          <w:color w:val="36312D"/>
          <w:sz w:val="16"/>
          <w:szCs w:val="16"/>
        </w:rPr>
        <w:t xml:space="preserve">. </w:t>
      </w:r>
    </w:p>
    <w:p w:rsidR="00F0676A" w:rsidRDefault="00F0676A" w:rsidP="00841467">
      <w:pPr>
        <w:spacing w:after="0" w:line="200" w:lineRule="exact"/>
        <w:rPr>
          <w:b/>
          <w:sz w:val="16"/>
          <w:szCs w:val="16"/>
          <w:u w:val="single"/>
        </w:rPr>
      </w:pPr>
    </w:p>
    <w:p w:rsidR="00EE736D" w:rsidRPr="00221DC9" w:rsidRDefault="00EE736D" w:rsidP="00841467">
      <w:pPr>
        <w:spacing w:after="0" w:line="200" w:lineRule="exact"/>
        <w:rPr>
          <w:b/>
          <w:sz w:val="16"/>
          <w:szCs w:val="16"/>
        </w:rPr>
      </w:pPr>
      <w:r w:rsidRPr="00221DC9">
        <w:rPr>
          <w:b/>
          <w:sz w:val="16"/>
          <w:szCs w:val="16"/>
        </w:rPr>
        <w:t xml:space="preserve">Importance of gross pathology </w:t>
      </w:r>
    </w:p>
    <w:p w:rsidR="00841467" w:rsidRDefault="00841467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 xml:space="preserve">Subcellular changes </w:t>
      </w:r>
      <w:r w:rsidRPr="00841467">
        <w:rPr>
          <w:rFonts w:asciiTheme="minorHAnsi" w:hAnsiTheme="minorHAnsi"/>
          <w:color w:val="36312D"/>
          <w:sz w:val="16"/>
          <w:szCs w:val="16"/>
        </w:rPr>
        <w:sym w:font="Wingdings" w:char="F0E0"/>
      </w:r>
      <w:r>
        <w:rPr>
          <w:rFonts w:asciiTheme="minorHAnsi" w:hAnsiTheme="minorHAnsi"/>
          <w:color w:val="36312D"/>
          <w:sz w:val="16"/>
          <w:szCs w:val="16"/>
        </w:rPr>
        <w:t xml:space="preserve"> abnormal appearance of cells </w:t>
      </w:r>
      <w:r w:rsidRPr="00841467">
        <w:rPr>
          <w:rFonts w:asciiTheme="minorHAnsi" w:hAnsiTheme="minorHAnsi"/>
          <w:color w:val="36312D"/>
          <w:sz w:val="16"/>
          <w:szCs w:val="16"/>
        </w:rPr>
        <w:sym w:font="Wingdings" w:char="F0E0"/>
      </w:r>
      <w:r>
        <w:rPr>
          <w:rFonts w:asciiTheme="minorHAnsi" w:hAnsiTheme="minorHAnsi"/>
          <w:color w:val="36312D"/>
          <w:sz w:val="16"/>
          <w:szCs w:val="16"/>
        </w:rPr>
        <w:t xml:space="preserve"> grossly abnormal appearance. The appearance of a diseased organ (the gross pathology), tells the story of the disease – behaviour, progression, how it gives rise to clinical signs and symptoms. </w:t>
      </w:r>
      <w:r w:rsidR="00F0676A">
        <w:rPr>
          <w:rFonts w:asciiTheme="minorHAnsi" w:hAnsiTheme="minorHAnsi"/>
          <w:color w:val="36312D"/>
          <w:sz w:val="16"/>
          <w:szCs w:val="16"/>
        </w:rPr>
        <w:t xml:space="preserve"> </w:t>
      </w:r>
    </w:p>
    <w:p w:rsidR="00841467" w:rsidRDefault="00841467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F0676A" w:rsidRDefault="00F0676A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 xml:space="preserve">Example: a patient presenting with growth in foot: it could be tumour, infection (fungal/wart), or something else. </w:t>
      </w:r>
    </w:p>
    <w:p w:rsidR="00F0676A" w:rsidRDefault="00F0676A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F0676A" w:rsidRDefault="00841467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F0676A">
        <w:rPr>
          <w:rFonts w:asciiTheme="minorHAnsi" w:hAnsiTheme="minorHAnsi"/>
          <w:b/>
          <w:color w:val="36312D"/>
          <w:sz w:val="16"/>
          <w:szCs w:val="16"/>
        </w:rPr>
        <w:t>Helps us in clinching the diagnosis</w:t>
      </w:r>
      <w:r w:rsidR="00F0676A">
        <w:rPr>
          <w:rFonts w:asciiTheme="minorHAnsi" w:hAnsiTheme="minorHAnsi"/>
          <w:b/>
          <w:color w:val="36312D"/>
          <w:sz w:val="16"/>
          <w:szCs w:val="16"/>
        </w:rPr>
        <w:t xml:space="preserve">. </w:t>
      </w:r>
      <w:r w:rsidR="00F0676A">
        <w:rPr>
          <w:rFonts w:asciiTheme="minorHAnsi" w:hAnsiTheme="minorHAnsi"/>
          <w:color w:val="36312D"/>
          <w:sz w:val="16"/>
          <w:szCs w:val="16"/>
        </w:rPr>
        <w:t xml:space="preserve">Is it tumour? Infection? Or something else? </w:t>
      </w:r>
    </w:p>
    <w:p w:rsidR="00F0676A" w:rsidRPr="00F0676A" w:rsidRDefault="00F0676A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  <w:r>
        <w:rPr>
          <w:rFonts w:asciiTheme="minorHAnsi" w:hAnsiTheme="minorHAnsi"/>
          <w:b/>
          <w:color w:val="36312D"/>
          <w:sz w:val="16"/>
          <w:szCs w:val="16"/>
        </w:rPr>
        <w:t xml:space="preserve">Thereby </w:t>
      </w:r>
      <w:r w:rsidR="00734A6B">
        <w:rPr>
          <w:rFonts w:asciiTheme="minorHAnsi" w:hAnsiTheme="minorHAnsi"/>
          <w:b/>
          <w:color w:val="36312D"/>
          <w:sz w:val="16"/>
          <w:szCs w:val="16"/>
        </w:rPr>
        <w:t xml:space="preserve">guiding us to </w:t>
      </w:r>
      <w:r>
        <w:rPr>
          <w:rFonts w:asciiTheme="minorHAnsi" w:hAnsiTheme="minorHAnsi"/>
          <w:b/>
          <w:color w:val="36312D"/>
          <w:sz w:val="16"/>
          <w:szCs w:val="16"/>
        </w:rPr>
        <w:t xml:space="preserve">order correct investigations, instituting appropriate treatment. </w:t>
      </w: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490475" w:rsidRP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  <w:u w:val="single"/>
        </w:rPr>
      </w:pPr>
      <w:r w:rsidRPr="008E0C1D">
        <w:rPr>
          <w:rFonts w:asciiTheme="minorHAnsi" w:hAnsiTheme="minorHAnsi"/>
          <w:b/>
          <w:color w:val="36312D"/>
          <w:sz w:val="16"/>
          <w:szCs w:val="16"/>
          <w:highlight w:val="yellow"/>
          <w:u w:val="single"/>
        </w:rPr>
        <w:t>Approach to Describing Gross Pathology</w:t>
      </w:r>
      <w:r w:rsidRPr="00490475">
        <w:rPr>
          <w:rFonts w:asciiTheme="minorHAnsi" w:hAnsiTheme="minorHAnsi"/>
          <w:b/>
          <w:color w:val="36312D"/>
          <w:sz w:val="16"/>
          <w:szCs w:val="16"/>
          <w:u w:val="single"/>
        </w:rPr>
        <w:t xml:space="preserve"> </w:t>
      </w: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  <w:r>
        <w:rPr>
          <w:rFonts w:asciiTheme="minorHAnsi" w:hAnsiTheme="minorHAnsi"/>
          <w:b/>
          <w:color w:val="36312D"/>
          <w:sz w:val="16"/>
          <w:szCs w:val="16"/>
        </w:rPr>
        <w:t>Steps:</w:t>
      </w:r>
    </w:p>
    <w:p w:rsidR="00490475" w:rsidRPr="00DF42EA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  <w:r w:rsidRPr="00DF42EA">
        <w:rPr>
          <w:rFonts w:asciiTheme="minorHAnsi" w:hAnsiTheme="minorHAnsi"/>
          <w:b/>
          <w:color w:val="36312D"/>
          <w:sz w:val="16"/>
          <w:szCs w:val="16"/>
        </w:rPr>
        <w:t xml:space="preserve">1. Describe the organ and plane of resection. </w:t>
      </w:r>
    </w:p>
    <w:p w:rsidR="00490475" w:rsidRPr="00490475" w:rsidRDefault="00490475" w:rsidP="00490475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490475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Sagittal:</w:t>
      </w:r>
      <w:r w:rsidRPr="00490475">
        <w:rPr>
          <w:rFonts w:eastAsia="Times New Roman" w:cs="Times New Roman"/>
          <w:color w:val="36312D"/>
          <w:sz w:val="16"/>
          <w:szCs w:val="16"/>
        </w:rPr>
        <w:t> Plane that runs down through the body, dividing the body into left and right portions. Subsections of the sagittal plane include:</w:t>
      </w:r>
    </w:p>
    <w:p w:rsidR="00490475" w:rsidRPr="008E0C1D" w:rsidRDefault="00490475" w:rsidP="008E0C1D">
      <w:pPr>
        <w:pStyle w:val="ListParagraph"/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8E0C1D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Midsagittal</w:t>
      </w:r>
      <w:r w:rsidRPr="008E0C1D">
        <w:rPr>
          <w:rFonts w:eastAsia="Times New Roman" w:cs="Times New Roman"/>
          <w:color w:val="36312D"/>
          <w:sz w:val="16"/>
          <w:szCs w:val="16"/>
        </w:rPr>
        <w:t> runs through the median plane and divides along the line of symmetry</w:t>
      </w:r>
    </w:p>
    <w:p w:rsidR="00490475" w:rsidRPr="008E0C1D" w:rsidRDefault="00490475" w:rsidP="008E0C1D">
      <w:pPr>
        <w:pStyle w:val="ListParagraph"/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8E0C1D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Parasagittal </w:t>
      </w:r>
      <w:r w:rsidRPr="008E0C1D">
        <w:rPr>
          <w:rFonts w:eastAsia="Times New Roman" w:cs="Times New Roman"/>
          <w:color w:val="36312D"/>
          <w:sz w:val="16"/>
          <w:szCs w:val="16"/>
        </w:rPr>
        <w:t>is parallel to midline but does not divide into equal left and right portions.</w:t>
      </w:r>
    </w:p>
    <w:p w:rsidR="00490475" w:rsidRPr="00490475" w:rsidRDefault="00490475" w:rsidP="00490475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490475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Coronal (frontal):</w:t>
      </w:r>
      <w:r w:rsidRPr="00490475">
        <w:rPr>
          <w:rFonts w:eastAsia="Times New Roman" w:cs="Times New Roman"/>
          <w:color w:val="36312D"/>
          <w:sz w:val="16"/>
          <w:szCs w:val="16"/>
        </w:rPr>
        <w:t> Plane that run</w:t>
      </w:r>
      <w:r w:rsidR="00777B20">
        <w:rPr>
          <w:rFonts w:eastAsia="Times New Roman" w:cs="Times New Roman"/>
          <w:color w:val="36312D"/>
          <w:sz w:val="16"/>
          <w:szCs w:val="16"/>
        </w:rPr>
        <w:t>s perpendicular to the sagittal</w:t>
      </w:r>
      <w:r w:rsidR="008C2830">
        <w:rPr>
          <w:rFonts w:eastAsia="Times New Roman" w:cs="Times New Roman"/>
          <w:color w:val="36312D"/>
          <w:sz w:val="16"/>
          <w:szCs w:val="16"/>
        </w:rPr>
        <w:t xml:space="preserve"> </w:t>
      </w:r>
      <w:r w:rsidRPr="00490475">
        <w:rPr>
          <w:rFonts w:eastAsia="Times New Roman" w:cs="Times New Roman"/>
          <w:color w:val="36312D"/>
          <w:sz w:val="16"/>
          <w:szCs w:val="16"/>
        </w:rPr>
        <w:t>plane and divides the body into anterior and posterior (front and back) portions.</w:t>
      </w:r>
    </w:p>
    <w:p w:rsidR="00490475" w:rsidRPr="00490475" w:rsidRDefault="00490475" w:rsidP="00490475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490475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Transverse:</w:t>
      </w:r>
      <w:r w:rsidRPr="00490475">
        <w:rPr>
          <w:rFonts w:eastAsia="Times New Roman" w:cs="Times New Roman"/>
          <w:color w:val="36312D"/>
          <w:sz w:val="16"/>
          <w:szCs w:val="16"/>
        </w:rPr>
        <w:t> Horizontal plane that divides the body into upper and lower portions; also called cross-section.</w:t>
      </w: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 xml:space="preserve">POTS </w:t>
      </w:r>
      <w:proofErr w:type="gramStart"/>
      <w:r>
        <w:rPr>
          <w:rFonts w:asciiTheme="minorHAnsi" w:hAnsiTheme="minorHAnsi"/>
          <w:color w:val="36312D"/>
          <w:sz w:val="16"/>
          <w:szCs w:val="16"/>
        </w:rPr>
        <w:t>and  planes</w:t>
      </w:r>
      <w:proofErr w:type="gramEnd"/>
      <w:r>
        <w:rPr>
          <w:rFonts w:asciiTheme="minorHAnsi" w:hAnsiTheme="minorHAnsi"/>
          <w:color w:val="36312D"/>
          <w:sz w:val="16"/>
          <w:szCs w:val="16"/>
        </w:rPr>
        <w:t xml:space="preserve">: </w:t>
      </w:r>
      <w:hyperlink r:id="rId5" w:history="1">
        <w:r w:rsidRPr="00734853">
          <w:rPr>
            <w:rStyle w:val="Hyperlink"/>
            <w:rFonts w:asciiTheme="minorHAnsi" w:hAnsiTheme="minorHAnsi"/>
            <w:sz w:val="16"/>
            <w:szCs w:val="16"/>
          </w:rPr>
          <w:t>http://blog.nus.edu.sg/pathotest2/1-organ-and-plane/</w:t>
        </w:r>
      </w:hyperlink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DF42EA" w:rsidRDefault="00DF42EA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DF42EA">
        <w:rPr>
          <w:rFonts w:asciiTheme="minorHAnsi" w:hAnsiTheme="minorHAnsi"/>
          <w:b/>
          <w:color w:val="36312D"/>
          <w:sz w:val="16"/>
          <w:szCs w:val="16"/>
        </w:rPr>
        <w:lastRenderedPageBreak/>
        <w:t>2. Describe the distribution of the lesion</w:t>
      </w:r>
      <w:r>
        <w:rPr>
          <w:rFonts w:asciiTheme="minorHAnsi" w:hAnsiTheme="minorHAnsi"/>
          <w:color w:val="36312D"/>
          <w:sz w:val="16"/>
          <w:szCs w:val="16"/>
        </w:rPr>
        <w:t>: localized vs diffuse.</w:t>
      </w:r>
    </w:p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>The differential diagnoses (</w:t>
      </w:r>
      <w:proofErr w:type="spellStart"/>
      <w:r>
        <w:rPr>
          <w:rFonts w:asciiTheme="minorHAnsi" w:hAnsiTheme="minorHAnsi"/>
          <w:color w:val="36312D"/>
          <w:sz w:val="16"/>
          <w:szCs w:val="16"/>
        </w:rPr>
        <w:t>ddx</w:t>
      </w:r>
      <w:proofErr w:type="spellEnd"/>
      <w:r>
        <w:rPr>
          <w:rFonts w:asciiTheme="minorHAnsi" w:hAnsiTheme="minorHAnsi"/>
          <w:color w:val="36312D"/>
          <w:sz w:val="16"/>
          <w:szCs w:val="16"/>
        </w:rPr>
        <w:t xml:space="preserve">) are quite distinct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32"/>
      </w:tblGrid>
      <w:tr w:rsidR="00777B20" w:rsidTr="00777B20">
        <w:tc>
          <w:tcPr>
            <w:tcW w:w="1838" w:type="dxa"/>
          </w:tcPr>
          <w:p w:rsidR="00777B20" w:rsidRDefault="00777B20" w:rsidP="00841467">
            <w:pPr>
              <w:pStyle w:val="NormalWeb"/>
              <w:spacing w:before="0" w:beforeAutospacing="0" w:after="0" w:afterAutospacing="0" w:line="200" w:lineRule="exact"/>
              <w:textAlignment w:val="baseline"/>
              <w:rPr>
                <w:rFonts w:asciiTheme="minorHAnsi" w:hAnsiTheme="minorHAnsi"/>
                <w:color w:val="36312D"/>
                <w:sz w:val="16"/>
                <w:szCs w:val="16"/>
              </w:rPr>
            </w:pPr>
            <w:r>
              <w:rPr>
                <w:rFonts w:asciiTheme="minorHAnsi" w:hAnsiTheme="minorHAnsi"/>
                <w:color w:val="36312D"/>
                <w:sz w:val="16"/>
                <w:szCs w:val="16"/>
              </w:rPr>
              <w:t>Localized/focal process</w:t>
            </w:r>
          </w:p>
        </w:tc>
        <w:tc>
          <w:tcPr>
            <w:tcW w:w="2332" w:type="dxa"/>
          </w:tcPr>
          <w:p w:rsidR="00777B20" w:rsidRDefault="00777B20" w:rsidP="00841467">
            <w:pPr>
              <w:pStyle w:val="NormalWeb"/>
              <w:spacing w:before="0" w:beforeAutospacing="0" w:after="0" w:afterAutospacing="0" w:line="200" w:lineRule="exact"/>
              <w:textAlignment w:val="baseline"/>
              <w:rPr>
                <w:rFonts w:asciiTheme="minorHAnsi" w:hAnsiTheme="minorHAnsi"/>
                <w:color w:val="36312D"/>
                <w:sz w:val="16"/>
                <w:szCs w:val="16"/>
              </w:rPr>
            </w:pPr>
            <w:r>
              <w:rPr>
                <w:rFonts w:asciiTheme="minorHAnsi" w:hAnsiTheme="minorHAnsi"/>
                <w:color w:val="36312D"/>
                <w:sz w:val="16"/>
                <w:szCs w:val="16"/>
              </w:rPr>
              <w:t>Diffuse process</w:t>
            </w:r>
          </w:p>
        </w:tc>
      </w:tr>
      <w:tr w:rsidR="00777B20" w:rsidTr="002320CB">
        <w:trPr>
          <w:trHeight w:val="2508"/>
        </w:trPr>
        <w:tc>
          <w:tcPr>
            <w:tcW w:w="1838" w:type="dxa"/>
          </w:tcPr>
          <w:p w:rsidR="00777B20" w:rsidRDefault="00777B20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r>
              <w:rPr>
                <w:rFonts w:eastAsia="Times New Roman" w:cs="Times New Roman"/>
                <w:color w:val="36312D"/>
                <w:sz w:val="16"/>
                <w:szCs w:val="16"/>
              </w:rPr>
              <w:t>T</w:t>
            </w:r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he pathology is seen as one or several discrete lesions, while the rest of the organ appears grossly normal.</w:t>
            </w:r>
          </w:p>
          <w:p w:rsidR="00777B20" w:rsidRPr="00490475" w:rsidRDefault="008C2830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6312D"/>
                <w:sz w:val="16"/>
                <w:szCs w:val="16"/>
              </w:rPr>
              <w:t>Eg</w:t>
            </w:r>
            <w:proofErr w:type="spellEnd"/>
            <w:r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. </w:t>
            </w:r>
            <w:r w:rsidR="00777B20"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Mass, cyst, </w:t>
            </w:r>
            <w:r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cavity, </w:t>
            </w:r>
            <w:r w:rsidR="00777B20"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ulcer etc.</w:t>
            </w:r>
          </w:p>
          <w:p w:rsidR="00777B20" w:rsidRPr="00490475" w:rsidRDefault="00777B20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6312D"/>
                <w:sz w:val="16"/>
                <w:szCs w:val="16"/>
              </w:rPr>
              <w:t>DDx</w:t>
            </w:r>
            <w:proofErr w:type="spellEnd"/>
            <w:r w:rsidR="008C2830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: </w:t>
            </w:r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 Neoplasms, cysts, abscesses, infarction etc.</w:t>
            </w:r>
          </w:p>
          <w:p w:rsidR="00777B20" w:rsidRDefault="00777B20" w:rsidP="00841467">
            <w:pPr>
              <w:pStyle w:val="NormalWeb"/>
              <w:spacing w:before="0" w:beforeAutospacing="0" w:after="0" w:afterAutospacing="0" w:line="200" w:lineRule="exact"/>
              <w:textAlignment w:val="baseline"/>
              <w:rPr>
                <w:rFonts w:asciiTheme="minorHAnsi" w:hAnsiTheme="minorHAnsi"/>
                <w:color w:val="36312D"/>
                <w:sz w:val="16"/>
                <w:szCs w:val="16"/>
              </w:rPr>
            </w:pPr>
          </w:p>
        </w:tc>
        <w:tc>
          <w:tcPr>
            <w:tcW w:w="2332" w:type="dxa"/>
          </w:tcPr>
          <w:p w:rsidR="00777B20" w:rsidRDefault="00777B20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r>
              <w:rPr>
                <w:rFonts w:eastAsia="Times New Roman" w:cs="Times New Roman"/>
                <w:color w:val="36312D"/>
                <w:sz w:val="16"/>
                <w:szCs w:val="16"/>
              </w:rPr>
              <w:t>T</w:t>
            </w:r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he pathology affects the whole organ uniformly</w:t>
            </w:r>
            <w:r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. </w:t>
            </w:r>
          </w:p>
          <w:p w:rsidR="00777B20" w:rsidRPr="00490475" w:rsidRDefault="002320CB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r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E.g. </w:t>
            </w:r>
            <w:r w:rsidR="00777B20"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Enlargement, change in colour</w:t>
            </w:r>
            <w:r w:rsidR="008C2830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 </w:t>
            </w:r>
            <w:proofErr w:type="spellStart"/>
            <w:r w:rsidR="008C2830">
              <w:rPr>
                <w:rFonts w:eastAsia="Times New Roman" w:cs="Times New Roman"/>
                <w:color w:val="36312D"/>
                <w:sz w:val="16"/>
                <w:szCs w:val="16"/>
              </w:rPr>
              <w:t>oe</w:t>
            </w:r>
            <w:proofErr w:type="spellEnd"/>
            <w:r w:rsidR="008C2830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 texture</w:t>
            </w:r>
            <w:r w:rsidR="00777B20"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, shrinkage/atrophy</w:t>
            </w:r>
          </w:p>
          <w:p w:rsidR="00777B20" w:rsidRPr="00490475" w:rsidRDefault="00777B20" w:rsidP="00777B20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r w:rsidRPr="00777B20">
              <w:rPr>
                <w:rFonts w:eastAsia="Times New Roman" w:cs="Times New Roman"/>
                <w:color w:val="36312D"/>
                <w:sz w:val="16"/>
                <w:szCs w:val="16"/>
              </w:rPr>
              <w:t>Fa</w:t>
            </w:r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tty change in the liver, chronic venous congestion in the lung, diffuse hyperplasia in the thyroid gland</w:t>
            </w:r>
          </w:p>
          <w:p w:rsidR="00777B20" w:rsidRDefault="00777B20" w:rsidP="008C2830">
            <w:pPr>
              <w:spacing w:line="200" w:lineRule="exact"/>
              <w:textAlignment w:val="baseline"/>
              <w:rPr>
                <w:color w:val="36312D"/>
                <w:sz w:val="16"/>
                <w:szCs w:val="16"/>
              </w:rPr>
            </w:pPr>
            <w:proofErr w:type="spellStart"/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>DDx</w:t>
            </w:r>
            <w:proofErr w:type="spellEnd"/>
            <w:r w:rsidR="008C2830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: </w:t>
            </w:r>
            <w:r w:rsidRPr="00490475">
              <w:rPr>
                <w:rFonts w:eastAsia="Times New Roman" w:cs="Times New Roman"/>
                <w:color w:val="36312D"/>
                <w:sz w:val="16"/>
                <w:szCs w:val="16"/>
              </w:rPr>
              <w:t xml:space="preserve"> Metabolic diseases, autoimmune conditions, haemodynamic disorders, sometimes infections etc.</w:t>
            </w:r>
          </w:p>
        </w:tc>
      </w:tr>
    </w:tbl>
    <w:p w:rsidR="00777B20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777B20" w:rsidRPr="00DF42EA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sz w:val="16"/>
          <w:szCs w:val="16"/>
        </w:rPr>
      </w:pPr>
      <w:r w:rsidRPr="00DF42EA">
        <w:rPr>
          <w:rFonts w:asciiTheme="minorHAnsi" w:hAnsiTheme="minorHAnsi"/>
          <w:b/>
          <w:sz w:val="16"/>
          <w:szCs w:val="16"/>
        </w:rPr>
        <w:t xml:space="preserve">3. State the nature and location of the lesion. </w:t>
      </w:r>
    </w:p>
    <w:p w:rsidR="002320CB" w:rsidRPr="00DF42EA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sz w:val="16"/>
          <w:szCs w:val="16"/>
        </w:rPr>
      </w:pPr>
      <w:r w:rsidRPr="00DF42EA">
        <w:rPr>
          <w:rFonts w:asciiTheme="minorHAnsi" w:hAnsiTheme="minorHAnsi"/>
          <w:sz w:val="16"/>
          <w:szCs w:val="16"/>
        </w:rPr>
        <w:t>Nature</w:t>
      </w:r>
      <w:r w:rsidRPr="00DF42EA">
        <w:rPr>
          <w:rFonts w:asciiTheme="minorHAnsi" w:hAnsiTheme="minorHAnsi"/>
          <w:b/>
          <w:sz w:val="16"/>
          <w:szCs w:val="16"/>
        </w:rPr>
        <w:t>:</w:t>
      </w:r>
      <w:r w:rsidRPr="00DF42EA">
        <w:rPr>
          <w:rStyle w:val="apple-converted-space"/>
          <w:rFonts w:asciiTheme="minorHAnsi" w:hAnsiTheme="minorHAnsi"/>
          <w:b/>
          <w:sz w:val="16"/>
          <w:szCs w:val="16"/>
        </w:rPr>
        <w:t> </w:t>
      </w:r>
      <w:r w:rsidRPr="00DF42EA">
        <w:rPr>
          <w:rStyle w:val="Strong"/>
          <w:rFonts w:asciiTheme="minorHAnsi" w:hAnsiTheme="minorHAnsi"/>
          <w:b w:val="0"/>
          <w:sz w:val="16"/>
          <w:szCs w:val="16"/>
          <w:bdr w:val="none" w:sz="0" w:space="0" w:color="auto" w:frame="1"/>
        </w:rPr>
        <w:t>mass, nodule, cyst, cavity, scar, focus of discoloration, ulcer, polyp</w:t>
      </w:r>
      <w:r w:rsidRPr="00DF42EA">
        <w:rPr>
          <w:rFonts w:asciiTheme="minorHAnsi" w:hAnsiTheme="minorHAnsi"/>
          <w:sz w:val="16"/>
          <w:szCs w:val="16"/>
        </w:rPr>
        <w:t>, etc.</w:t>
      </w:r>
    </w:p>
    <w:p w:rsidR="002320CB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Examples: </w:t>
      </w:r>
    </w:p>
    <w:p w:rsidR="002320CB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sz w:val="16"/>
          <w:szCs w:val="16"/>
        </w:rPr>
      </w:pPr>
      <w:r w:rsidRPr="002320CB">
        <w:rPr>
          <w:rFonts w:asciiTheme="minorHAnsi" w:hAnsiTheme="minorHAnsi"/>
          <w:sz w:val="16"/>
          <w:szCs w:val="16"/>
        </w:rPr>
        <w:t>“There is a wedge –shaped, well demarcated area of pallor within the renal cortex in the upper pole of the kidney.”</w:t>
      </w:r>
    </w:p>
    <w:p w:rsidR="002320CB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sz w:val="16"/>
          <w:szCs w:val="16"/>
        </w:rPr>
      </w:pPr>
      <w:r w:rsidRPr="002320CB">
        <w:rPr>
          <w:rFonts w:asciiTheme="minorHAnsi" w:hAnsiTheme="minorHAnsi"/>
          <w:sz w:val="16"/>
          <w:szCs w:val="16"/>
        </w:rPr>
        <w:t>“The thyroid gland is diffusely enlarged and dark brownish in colour.”</w:t>
      </w:r>
    </w:p>
    <w:p w:rsidR="002320CB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sz w:val="16"/>
          <w:szCs w:val="16"/>
        </w:rPr>
      </w:pPr>
      <w:r w:rsidRPr="002320CB">
        <w:rPr>
          <w:rFonts w:asciiTheme="minorHAnsi" w:hAnsiTheme="minorHAnsi"/>
          <w:sz w:val="16"/>
          <w:szCs w:val="16"/>
        </w:rPr>
        <w:t>“There is a nodule in the upper lobe of the right lung.”</w:t>
      </w:r>
    </w:p>
    <w:p w:rsidR="002320CB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</w:t>
      </w:r>
      <w:r w:rsidRPr="002320CB">
        <w:rPr>
          <w:rFonts w:asciiTheme="minorHAnsi" w:hAnsiTheme="minorHAnsi"/>
          <w:i/>
          <w:sz w:val="16"/>
          <w:szCs w:val="16"/>
        </w:rPr>
        <w:t xml:space="preserve">Try avoid the word “lesion”. </w:t>
      </w:r>
      <w:proofErr w:type="spellStart"/>
      <w:r w:rsidRPr="002320CB">
        <w:rPr>
          <w:rFonts w:asciiTheme="minorHAnsi" w:hAnsiTheme="minorHAnsi"/>
          <w:i/>
          <w:sz w:val="16"/>
          <w:szCs w:val="16"/>
        </w:rPr>
        <w:t>Non specific</w:t>
      </w:r>
      <w:proofErr w:type="spellEnd"/>
      <w:r w:rsidRPr="002320CB">
        <w:rPr>
          <w:rFonts w:asciiTheme="minorHAnsi" w:hAnsiTheme="minorHAnsi"/>
          <w:i/>
          <w:sz w:val="16"/>
          <w:szCs w:val="16"/>
        </w:rPr>
        <w:t xml:space="preserve"> and </w:t>
      </w:r>
      <w:proofErr w:type="spellStart"/>
      <w:r w:rsidRPr="002320CB">
        <w:rPr>
          <w:rFonts w:asciiTheme="minorHAnsi" w:hAnsiTheme="minorHAnsi"/>
          <w:i/>
          <w:sz w:val="16"/>
          <w:szCs w:val="16"/>
        </w:rPr>
        <w:t>non descriptive</w:t>
      </w:r>
      <w:proofErr w:type="spellEnd"/>
      <w:r w:rsidRPr="002320CB">
        <w:rPr>
          <w:rFonts w:asciiTheme="minorHAnsi" w:hAnsiTheme="minorHAnsi"/>
          <w:i/>
          <w:sz w:val="16"/>
          <w:szCs w:val="16"/>
        </w:rPr>
        <w:t xml:space="preserve">. </w:t>
      </w:r>
    </w:p>
    <w:p w:rsidR="00777B20" w:rsidRPr="002320CB" w:rsidRDefault="00777B20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i/>
          <w:color w:val="36312D"/>
          <w:sz w:val="16"/>
          <w:szCs w:val="16"/>
        </w:rPr>
      </w:pPr>
    </w:p>
    <w:p w:rsidR="00490475" w:rsidRP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8E0C1D">
        <w:rPr>
          <w:rFonts w:asciiTheme="minorHAnsi" w:hAnsiTheme="minorHAnsi"/>
          <w:b/>
          <w:color w:val="36312D"/>
          <w:sz w:val="16"/>
          <w:szCs w:val="16"/>
        </w:rPr>
        <w:t>4.</w:t>
      </w:r>
      <w:r w:rsidRPr="002320CB">
        <w:rPr>
          <w:rFonts w:asciiTheme="minorHAnsi" w:hAnsiTheme="minorHAnsi"/>
          <w:color w:val="36312D"/>
          <w:sz w:val="16"/>
          <w:szCs w:val="16"/>
        </w:rPr>
        <w:t xml:space="preserve"> </w:t>
      </w:r>
      <w:r w:rsidRPr="00DF42EA">
        <w:rPr>
          <w:rFonts w:asciiTheme="minorHAnsi" w:hAnsiTheme="minorHAnsi"/>
          <w:b/>
          <w:color w:val="36312D"/>
          <w:sz w:val="16"/>
          <w:szCs w:val="16"/>
        </w:rPr>
        <w:t>Describe</w:t>
      </w:r>
      <w:r w:rsidRPr="00C6689E">
        <w:rPr>
          <w:rFonts w:asciiTheme="minorHAnsi" w:hAnsiTheme="minorHAnsi"/>
          <w:b/>
          <w:color w:val="36312D"/>
          <w:sz w:val="16"/>
          <w:szCs w:val="16"/>
        </w:rPr>
        <w:t xml:space="preserve"> the</w:t>
      </w:r>
      <w:r w:rsidRPr="00DF42EA">
        <w:rPr>
          <w:rStyle w:val="apple-converted-space"/>
          <w:rFonts w:asciiTheme="minorHAnsi" w:hAnsiTheme="minorHAnsi"/>
          <w:color w:val="36312D"/>
          <w:sz w:val="16"/>
          <w:szCs w:val="16"/>
        </w:rPr>
        <w:t> </w:t>
      </w:r>
      <w:r w:rsidRPr="00DF42EA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characteristics</w:t>
      </w:r>
      <w:r w:rsidRPr="00DF42EA">
        <w:rPr>
          <w:rStyle w:val="apple-converted-space"/>
          <w:rFonts w:asciiTheme="minorHAnsi" w:hAnsiTheme="minorHAnsi"/>
          <w:b/>
          <w:color w:val="36312D"/>
          <w:sz w:val="16"/>
          <w:szCs w:val="16"/>
        </w:rPr>
        <w:t> </w:t>
      </w:r>
      <w:r w:rsidRPr="00DF42EA">
        <w:rPr>
          <w:rFonts w:asciiTheme="minorHAnsi" w:hAnsiTheme="minorHAnsi"/>
          <w:b/>
          <w:color w:val="36312D"/>
          <w:sz w:val="16"/>
          <w:szCs w:val="16"/>
        </w:rPr>
        <w:t>of the main pathology</w:t>
      </w:r>
      <w:r w:rsidRPr="002320CB">
        <w:rPr>
          <w:rFonts w:asciiTheme="minorHAnsi" w:hAnsiTheme="minorHAnsi"/>
          <w:color w:val="36312D"/>
          <w:sz w:val="16"/>
          <w:szCs w:val="16"/>
        </w:rPr>
        <w:t xml:space="preserve"> (i.e. size, colour, cut surface, edges</w:t>
      </w:r>
      <w:r w:rsidR="008C2830">
        <w:rPr>
          <w:rFonts w:asciiTheme="minorHAnsi" w:hAnsiTheme="minorHAnsi"/>
          <w:color w:val="36312D"/>
          <w:sz w:val="16"/>
          <w:szCs w:val="16"/>
        </w:rPr>
        <w:t xml:space="preserve"> of ulcer or mass</w:t>
      </w:r>
      <w:r w:rsidRPr="002320CB">
        <w:rPr>
          <w:rFonts w:asciiTheme="minorHAnsi" w:hAnsiTheme="minorHAnsi"/>
          <w:color w:val="36312D"/>
          <w:sz w:val="16"/>
          <w:szCs w:val="16"/>
        </w:rPr>
        <w:t>, cavity contents etc.)</w:t>
      </w:r>
    </w:p>
    <w:p w:rsidR="00490475" w:rsidRPr="002320CB" w:rsidRDefault="00490475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Location</w:t>
      </w:r>
      <w:r w:rsidRPr="002320CB">
        <w:rPr>
          <w:rFonts w:eastAsia="Times New Roman" w:cs="Times New Roman"/>
          <w:sz w:val="16"/>
          <w:szCs w:val="16"/>
        </w:rPr>
        <w:t> </w:t>
      </w:r>
      <w:proofErr w:type="gramStart"/>
      <w:r w:rsidRPr="002320CB">
        <w:rPr>
          <w:rFonts w:eastAsia="Times New Roman" w:cs="Times New Roman"/>
          <w:sz w:val="16"/>
          <w:szCs w:val="16"/>
        </w:rPr>
        <w:t>–  middle</w:t>
      </w:r>
      <w:proofErr w:type="gramEnd"/>
      <w:r w:rsidRPr="002320CB">
        <w:rPr>
          <w:rFonts w:eastAsia="Times New Roman" w:cs="Times New Roman"/>
          <w:sz w:val="16"/>
          <w:szCs w:val="16"/>
        </w:rPr>
        <w:t xml:space="preserve"> lobe of right lung; upper pole of right thyroid lobe, colonic mucosa, </w:t>
      </w:r>
      <w:proofErr w:type="spellStart"/>
      <w:r w:rsidRPr="002320CB">
        <w:rPr>
          <w:rFonts w:eastAsia="Times New Roman" w:cs="Times New Roman"/>
          <w:sz w:val="16"/>
          <w:szCs w:val="16"/>
        </w:rPr>
        <w:t>subcapsular</w:t>
      </w:r>
      <w:proofErr w:type="spellEnd"/>
      <w:r w:rsidRPr="002320CB">
        <w:rPr>
          <w:rFonts w:eastAsia="Times New Roman" w:cs="Times New Roman"/>
          <w:sz w:val="16"/>
          <w:szCs w:val="16"/>
        </w:rPr>
        <w:t xml:space="preserve"> region of kidney etc.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b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Size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Shape</w:t>
      </w:r>
      <w:r w:rsidRPr="002320CB">
        <w:rPr>
          <w:rFonts w:eastAsia="Times New Roman" w:cs="Times New Roman"/>
          <w:sz w:val="16"/>
          <w:szCs w:val="16"/>
        </w:rPr>
        <w:t> – rounded (</w:t>
      </w:r>
      <w:proofErr w:type="spellStart"/>
      <w:r w:rsidRPr="002320CB">
        <w:rPr>
          <w:rFonts w:eastAsia="Times New Roman" w:cs="Times New Roman"/>
          <w:sz w:val="16"/>
          <w:szCs w:val="16"/>
        </w:rPr>
        <w:t>eg</w:t>
      </w:r>
      <w:proofErr w:type="spellEnd"/>
      <w:r w:rsidRPr="002320CB">
        <w:rPr>
          <w:rFonts w:eastAsia="Times New Roman" w:cs="Times New Roman"/>
          <w:sz w:val="16"/>
          <w:szCs w:val="16"/>
        </w:rPr>
        <w:t>. benign neoplasms), ovoid, irregular, wedge-shaped (</w:t>
      </w:r>
      <w:proofErr w:type="spellStart"/>
      <w:r w:rsidRPr="002320CB">
        <w:rPr>
          <w:rFonts w:eastAsia="Times New Roman" w:cs="Times New Roman"/>
          <w:sz w:val="16"/>
          <w:szCs w:val="16"/>
        </w:rPr>
        <w:t>eg</w:t>
      </w:r>
      <w:proofErr w:type="spellEnd"/>
      <w:r w:rsidRPr="002320CB">
        <w:rPr>
          <w:rFonts w:eastAsia="Times New Roman" w:cs="Times New Roman"/>
          <w:sz w:val="16"/>
          <w:szCs w:val="16"/>
        </w:rPr>
        <w:t>. infarcts)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Number</w:t>
      </w:r>
      <w:r w:rsidRPr="002320CB">
        <w:rPr>
          <w:rFonts w:eastAsia="Times New Roman" w:cs="Times New Roman"/>
          <w:b/>
          <w:sz w:val="16"/>
          <w:szCs w:val="16"/>
        </w:rPr>
        <w:t> of lesions</w:t>
      </w:r>
      <w:r w:rsidRPr="002320CB">
        <w:rPr>
          <w:rFonts w:eastAsia="Times New Roman" w:cs="Times New Roman"/>
          <w:sz w:val="16"/>
          <w:szCs w:val="16"/>
        </w:rPr>
        <w:t xml:space="preserve"> – solitary, multiple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Cut surface</w:t>
      </w:r>
      <w:r w:rsidRPr="002320CB">
        <w:rPr>
          <w:rFonts w:eastAsia="Times New Roman" w:cs="Times New Roman"/>
          <w:b/>
          <w:sz w:val="16"/>
          <w:szCs w:val="16"/>
        </w:rPr>
        <w:t> –</w:t>
      </w:r>
      <w:r w:rsidRPr="002320CB">
        <w:rPr>
          <w:rFonts w:eastAsia="Times New Roman" w:cs="Times New Roman"/>
          <w:sz w:val="16"/>
          <w:szCs w:val="16"/>
        </w:rPr>
        <w:t xml:space="preserve"> texture (solid/cystic/friable), colour (tan, pale, blackish, greenish, variegated), presence of necrosis (paler areas) or haemorrhage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Edges/ margins</w:t>
      </w:r>
      <w:r w:rsidRPr="002320CB">
        <w:rPr>
          <w:rFonts w:eastAsia="Times New Roman" w:cs="Times New Roman"/>
          <w:b/>
          <w:sz w:val="16"/>
          <w:szCs w:val="16"/>
        </w:rPr>
        <w:t> of lesion</w:t>
      </w:r>
      <w:r w:rsidRPr="002320CB">
        <w:rPr>
          <w:rFonts w:eastAsia="Times New Roman" w:cs="Times New Roman"/>
          <w:sz w:val="16"/>
          <w:szCs w:val="16"/>
        </w:rPr>
        <w:t xml:space="preserve"> – well defined vs ill-defined, infiltrative, encapsulated</w:t>
      </w:r>
    </w:p>
    <w:p w:rsidR="002320CB" w:rsidRP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2320CB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Ulcer</w:t>
      </w:r>
      <w:r w:rsidR="008C2830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 xml:space="preserve"> (for organs lined by epithelium </w:t>
      </w:r>
      <w:proofErr w:type="spellStart"/>
      <w:r w:rsidR="008C2830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eg</w:t>
      </w:r>
      <w:proofErr w:type="spellEnd"/>
      <w:r w:rsidR="008C2830">
        <w:rPr>
          <w:rFonts w:eastAsia="Times New Roman" w:cs="Times New Roman"/>
          <w:b/>
          <w:bCs/>
          <w:sz w:val="16"/>
          <w:szCs w:val="16"/>
          <w:bdr w:val="none" w:sz="0" w:space="0" w:color="auto" w:frame="1"/>
        </w:rPr>
        <w:t>. Skin, GIT)</w:t>
      </w:r>
      <w:r w:rsidRPr="002320CB">
        <w:rPr>
          <w:rFonts w:eastAsia="Times New Roman" w:cs="Times New Roman"/>
          <w:b/>
          <w:sz w:val="16"/>
          <w:szCs w:val="16"/>
        </w:rPr>
        <w:t> </w:t>
      </w:r>
      <w:r w:rsidRPr="002320CB">
        <w:rPr>
          <w:rFonts w:eastAsia="Times New Roman" w:cs="Times New Roman"/>
          <w:color w:val="36312D"/>
          <w:sz w:val="16"/>
          <w:szCs w:val="16"/>
        </w:rPr>
        <w:t>– regular, punched out, flat edges, heaped edges, overhanging edges</w:t>
      </w:r>
    </w:p>
    <w:p w:rsidR="00490475" w:rsidRDefault="00490475" w:rsidP="0084146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</w:pPr>
      <w:r w:rsidRPr="00F97A4F">
        <w:rPr>
          <w:rFonts w:eastAsia="Times New Roman" w:cs="Times New Roman"/>
          <w:b/>
          <w:color w:val="36312D"/>
          <w:sz w:val="16"/>
          <w:szCs w:val="16"/>
          <w:bdr w:val="none" w:sz="0" w:space="0" w:color="auto" w:frame="1"/>
        </w:rPr>
        <w:t>5. Describe any visible </w:t>
      </w:r>
      <w:r w:rsidRPr="00F97A4F">
        <w:rPr>
          <w:rFonts w:eastAsia="Times New Roman" w:cs="Times New Roman"/>
          <w:b/>
          <w:bCs/>
          <w:color w:val="36312D"/>
          <w:sz w:val="16"/>
          <w:szCs w:val="16"/>
          <w:bdr w:val="none" w:sz="0" w:space="0" w:color="auto" w:frame="1"/>
        </w:rPr>
        <w:t>cause or effects</w:t>
      </w:r>
      <w:r w:rsidRPr="00F97A4F">
        <w:rPr>
          <w:rFonts w:eastAsia="Times New Roman" w:cs="Times New Roman"/>
          <w:b/>
          <w:color w:val="36312D"/>
          <w:sz w:val="16"/>
          <w:szCs w:val="16"/>
          <w:bdr w:val="none" w:sz="0" w:space="0" w:color="auto" w:frame="1"/>
        </w:rPr>
        <w:t> of the disease</w:t>
      </w:r>
      <w:r w:rsidRPr="002320CB"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  <w:t xml:space="preserve">, i.e. cause or complication of the disease if shown in the pot – </w:t>
      </w:r>
      <w:proofErr w:type="spellStart"/>
      <w:r w:rsidRPr="002320CB"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  <w:t>eg</w:t>
      </w:r>
      <w:proofErr w:type="spellEnd"/>
      <w:r w:rsidRPr="002320CB"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  <w:t xml:space="preserve">. </w:t>
      </w:r>
      <w:proofErr w:type="gramStart"/>
      <w:r w:rsidRPr="002320CB"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  <w:t>myocardial</w:t>
      </w:r>
      <w:proofErr w:type="gramEnd"/>
      <w:r w:rsidRPr="002320CB"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  <w:t xml:space="preserve"> infarction with coronary artery thrombus).</w:t>
      </w:r>
    </w:p>
    <w:p w:rsidR="002320CB" w:rsidRDefault="002320CB" w:rsidP="002320CB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bdr w:val="none" w:sz="0" w:space="0" w:color="auto" w:frame="1"/>
        </w:rPr>
      </w:pPr>
    </w:p>
    <w:p w:rsidR="002320CB" w:rsidRDefault="002320CB" w:rsidP="002320CB">
      <w:pPr>
        <w:spacing w:after="0" w:line="200" w:lineRule="exact"/>
        <w:textAlignment w:val="baseline"/>
        <w:rPr>
          <w:i/>
          <w:color w:val="36312D"/>
          <w:sz w:val="16"/>
          <w:szCs w:val="16"/>
        </w:rPr>
      </w:pPr>
      <w:r w:rsidRPr="002320CB">
        <w:rPr>
          <w:i/>
          <w:color w:val="36312D"/>
          <w:sz w:val="16"/>
          <w:szCs w:val="16"/>
        </w:rPr>
        <w:t>In some specimen pots, you may be able to see not only the main pathology but also its cause or complications.</w:t>
      </w:r>
    </w:p>
    <w:p w:rsidR="00490475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 xml:space="preserve">Spot the cause in this POT: </w:t>
      </w:r>
      <w:hyperlink r:id="rId6" w:history="1">
        <w:r w:rsidRPr="00734853">
          <w:rPr>
            <w:rStyle w:val="Hyperlink"/>
            <w:rFonts w:asciiTheme="minorHAnsi" w:hAnsiTheme="minorHAnsi"/>
            <w:sz w:val="16"/>
            <w:szCs w:val="16"/>
          </w:rPr>
          <w:t>https://blog.nus.edu.sg/pathotest2/files/2015/07/Heart-fresh-infarct-close-up-1gojgd6.jpg</w:t>
        </w:r>
      </w:hyperlink>
    </w:p>
    <w:p w:rsidR="002320CB" w:rsidRDefault="002320CB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>Video for description:</w:t>
      </w:r>
    </w:p>
    <w:p w:rsidR="002320CB" w:rsidRDefault="008E0C1D" w:rsidP="002320C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hyperlink r:id="rId7" w:history="1">
        <w:r w:rsidR="002320CB" w:rsidRPr="00734853">
          <w:rPr>
            <w:rStyle w:val="Hyperlink"/>
            <w:rFonts w:asciiTheme="minorHAnsi" w:hAnsiTheme="minorHAnsi"/>
            <w:sz w:val="16"/>
            <w:szCs w:val="16"/>
          </w:rPr>
          <w:t>http://blog.nus.edu.sg/pathotest2/2-simple-approach-to-describing-gross-pathology/</w:t>
        </w:r>
      </w:hyperlink>
    </w:p>
    <w:p w:rsidR="002320CB" w:rsidRDefault="002320CB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DF1109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</w:rPr>
      </w:pPr>
    </w:p>
    <w:p w:rsidR="002320CB" w:rsidRPr="008E0C1D" w:rsidRDefault="002320CB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  <w:u w:val="single"/>
        </w:rPr>
      </w:pPr>
      <w:r w:rsidRPr="008E0C1D">
        <w:rPr>
          <w:rFonts w:asciiTheme="minorHAnsi" w:hAnsiTheme="minorHAnsi"/>
          <w:b/>
          <w:color w:val="36312D"/>
          <w:sz w:val="16"/>
          <w:szCs w:val="16"/>
          <w:highlight w:val="yellow"/>
          <w:u w:val="single"/>
        </w:rPr>
        <w:lastRenderedPageBreak/>
        <w:t>Glossary of Descriptive Terms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36312D"/>
          <w:sz w:val="16"/>
          <w:szCs w:val="16"/>
          <w:u w:val="single"/>
        </w:rPr>
      </w:pPr>
      <w:r>
        <w:rPr>
          <w:rFonts w:asciiTheme="minorHAnsi" w:hAnsiTheme="minorHAnsi"/>
          <w:b/>
          <w:color w:val="36312D"/>
          <w:sz w:val="16"/>
          <w:szCs w:val="16"/>
          <w:u w:val="single"/>
        </w:rPr>
        <w:t xml:space="preserve">A. </w:t>
      </w:r>
      <w:r w:rsidRPr="0004080E">
        <w:rPr>
          <w:rFonts w:asciiTheme="minorHAnsi" w:hAnsiTheme="minorHAnsi"/>
          <w:b/>
          <w:color w:val="36312D"/>
          <w:sz w:val="16"/>
          <w:szCs w:val="16"/>
          <w:u w:val="single"/>
        </w:rPr>
        <w:t>Colours</w:t>
      </w:r>
    </w:p>
    <w:p w:rsidR="00490475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Tan</w:t>
      </w:r>
      <w:r w:rsidRPr="0004080E">
        <w:rPr>
          <w:rStyle w:val="apple-converted-space"/>
          <w:rFonts w:asciiTheme="minorHAnsi" w:hAnsiTheme="minorHAnsi"/>
          <w:color w:val="36312D"/>
          <w:sz w:val="16"/>
          <w:szCs w:val="16"/>
        </w:rPr>
        <w:t> </w:t>
      </w:r>
      <w:r w:rsidRPr="0004080E">
        <w:rPr>
          <w:rFonts w:asciiTheme="minorHAnsi" w:hAnsiTheme="minorHAnsi"/>
          <w:color w:val="36312D"/>
          <w:sz w:val="16"/>
          <w:szCs w:val="16"/>
        </w:rPr>
        <w:t>– Many solid tumours are tan (beige to pale brown). This term is often used to describe the cut surface appearance of a solid tumour. (In most specimens, you will be describing 50 shades of tan!)</w:t>
      </w:r>
    </w:p>
    <w:p w:rsidR="00490475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Pale</w:t>
      </w:r>
      <w:r w:rsidRPr="0004080E">
        <w:rPr>
          <w:rStyle w:val="apple-converted-space"/>
          <w:rFonts w:asciiTheme="minorHAnsi" w:hAnsiTheme="minorHAnsi"/>
          <w:color w:val="36312D"/>
          <w:sz w:val="16"/>
          <w:szCs w:val="16"/>
        </w:rPr>
        <w:t> </w:t>
      </w:r>
      <w:r w:rsidRPr="0004080E">
        <w:rPr>
          <w:rFonts w:asciiTheme="minorHAnsi" w:hAnsiTheme="minorHAnsi"/>
          <w:color w:val="36312D"/>
          <w:sz w:val="16"/>
          <w:szCs w:val="16"/>
        </w:rPr>
        <w:t xml:space="preserve">– An area of lighter colour on a slightly darker background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areas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of pallor superimposed on a tan tumour often indicate coagulative necrosis. Areas of infarction in solid organs are often pale –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wedge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shaped pale infarct in the kidney. In a malignant tumour that grows rapidly and outstrips its blood supply, pale areas of necrosis may be seen within the tumour. 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Black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Endogenous substances –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blood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– haemor</w:t>
      </w:r>
      <w:r w:rsidR="00DF1109">
        <w:rPr>
          <w:rFonts w:asciiTheme="minorHAnsi" w:hAnsiTheme="minorHAnsi"/>
          <w:color w:val="36312D"/>
          <w:sz w:val="16"/>
          <w:szCs w:val="16"/>
        </w:rPr>
        <w:t>r</w:t>
      </w:r>
      <w:r w:rsidRPr="0004080E">
        <w:rPr>
          <w:rFonts w:asciiTheme="minorHAnsi" w:hAnsiTheme="minorHAnsi"/>
          <w:color w:val="36312D"/>
          <w:sz w:val="16"/>
          <w:szCs w:val="16"/>
        </w:rPr>
        <w:t>hagic areas are often dark brown to blackish. Melanin pigment is dark brown to blackish (hence a tumour mass that is blackish may represent a melanin-producing tumour, i.e. melanoma).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>– Exogenous substances – carbon (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>, in the lung, or in hilar lymph nodes), tattoo pigment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>– Gangrene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Green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Processes involving bile accumulation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biliary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cirrhosis, biliary obstruction, bile in the gallbladder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Yellowish green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Purulent material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abscess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fluid,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fibrinopurulent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serosal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 exudates in acute appendicitis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White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Fibrosis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fibrous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scar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>– Cartilage</w:t>
      </w:r>
      <w:r w:rsidR="00DF1109">
        <w:rPr>
          <w:rFonts w:asciiTheme="minorHAnsi" w:hAnsiTheme="minorHAnsi"/>
          <w:color w:val="36312D"/>
          <w:sz w:val="16"/>
          <w:szCs w:val="16"/>
        </w:rPr>
        <w:t xml:space="preserve"> (</w:t>
      </w:r>
      <w:proofErr w:type="spellStart"/>
      <w:r w:rsidR="00DF1109">
        <w:rPr>
          <w:rFonts w:asciiTheme="minorHAnsi" w:hAnsiTheme="minorHAnsi"/>
          <w:color w:val="36312D"/>
          <w:sz w:val="16"/>
          <w:szCs w:val="16"/>
        </w:rPr>
        <w:t>gray</w:t>
      </w:r>
      <w:proofErr w:type="spellEnd"/>
      <w:r w:rsidR="00DF1109">
        <w:rPr>
          <w:rFonts w:asciiTheme="minorHAnsi" w:hAnsiTheme="minorHAnsi"/>
          <w:color w:val="36312D"/>
          <w:sz w:val="16"/>
          <w:szCs w:val="16"/>
        </w:rPr>
        <w:t>-white translucent)</w:t>
      </w:r>
    </w:p>
    <w:p w:rsidR="0004080E" w:rsidRPr="0004080E" w:rsidRDefault="0004080E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Fibrin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pale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whitish areas in an arterial thrombus – lines of Zahn – whitish layers are platelets and fibrin</w:t>
      </w:r>
    </w:p>
    <w:p w:rsidR="0004080E" w:rsidRPr="0004080E" w:rsidRDefault="0004080E" w:rsidP="00221DC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 xml:space="preserve">– Chalky whitish deposits – calcifications </w:t>
      </w:r>
      <w:proofErr w:type="spellStart"/>
      <w:r w:rsidRPr="0004080E">
        <w:rPr>
          <w:rFonts w:asciiTheme="minorHAnsi" w:hAnsiTheme="minorHAnsi"/>
          <w:color w:val="36312D"/>
          <w:sz w:val="16"/>
          <w:szCs w:val="16"/>
        </w:rPr>
        <w:t>eg</w:t>
      </w:r>
      <w:proofErr w:type="spellEnd"/>
      <w:r w:rsidRPr="0004080E">
        <w:rPr>
          <w:rFonts w:asciiTheme="minorHAnsi" w:hAnsiTheme="minorHAnsi"/>
          <w:color w:val="36312D"/>
          <w:sz w:val="16"/>
          <w:szCs w:val="16"/>
        </w:rPr>
        <w:t xml:space="preserve">. </w:t>
      </w:r>
      <w:proofErr w:type="gramStart"/>
      <w:r w:rsidRPr="0004080E">
        <w:rPr>
          <w:rFonts w:asciiTheme="minorHAnsi" w:hAnsiTheme="minorHAnsi"/>
          <w:color w:val="36312D"/>
          <w:sz w:val="16"/>
          <w:szCs w:val="16"/>
        </w:rPr>
        <w:t>pancreatic</w:t>
      </w:r>
      <w:proofErr w:type="gramEnd"/>
      <w:r w:rsidRPr="0004080E">
        <w:rPr>
          <w:rFonts w:asciiTheme="minorHAnsi" w:hAnsiTheme="minorHAnsi"/>
          <w:color w:val="36312D"/>
          <w:sz w:val="16"/>
          <w:szCs w:val="16"/>
        </w:rPr>
        <w:t xml:space="preserve"> fat necrosis</w:t>
      </w:r>
    </w:p>
    <w:p w:rsidR="0004080E" w:rsidRPr="0004080E" w:rsidRDefault="0004080E" w:rsidP="00221DC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Style w:val="Strong"/>
          <w:rFonts w:asciiTheme="minorHAnsi" w:hAnsiTheme="minorHAnsi"/>
          <w:color w:val="36312D"/>
          <w:sz w:val="16"/>
          <w:szCs w:val="16"/>
          <w:bdr w:val="none" w:sz="0" w:space="0" w:color="auto" w:frame="1"/>
        </w:rPr>
        <w:t>Bright yellow</w:t>
      </w:r>
    </w:p>
    <w:p w:rsidR="0004080E" w:rsidRPr="0004080E" w:rsidRDefault="0004080E" w:rsidP="00221DC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 w:rsidRPr="0004080E">
        <w:rPr>
          <w:rFonts w:asciiTheme="minorHAnsi" w:hAnsiTheme="minorHAnsi"/>
          <w:color w:val="36312D"/>
          <w:sz w:val="16"/>
          <w:szCs w:val="16"/>
        </w:rPr>
        <w:t>– Fat necrosis</w:t>
      </w:r>
    </w:p>
    <w:p w:rsidR="0004080E" w:rsidRDefault="0004080E" w:rsidP="00221DC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</w:p>
    <w:p w:rsidR="0004080E" w:rsidRPr="0004080E" w:rsidRDefault="0004080E" w:rsidP="00221DC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b/>
          <w:bCs/>
          <w:color w:val="36312D"/>
          <w:sz w:val="16"/>
          <w:szCs w:val="16"/>
          <w:u w:val="single"/>
          <w:bdr w:val="none" w:sz="0" w:space="0" w:color="auto" w:frame="1"/>
        </w:rPr>
        <w:t>B</w:t>
      </w:r>
      <w:r w:rsidRPr="0004080E">
        <w:rPr>
          <w:rFonts w:eastAsia="Times New Roman" w:cs="Times New Roman"/>
          <w:b/>
          <w:bCs/>
          <w:color w:val="36312D"/>
          <w:sz w:val="16"/>
          <w:szCs w:val="16"/>
          <w:u w:val="single"/>
          <w:bdr w:val="none" w:sz="0" w:space="0" w:color="auto" w:frame="1"/>
        </w:rPr>
        <w:t>. Nature of localized lesions</w:t>
      </w:r>
    </w:p>
    <w:p w:rsidR="0004080E" w:rsidRPr="0004080E" w:rsidRDefault="0004080E" w:rsidP="00221DC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Describing localized lesions depends on the organ that you are examining.</w:t>
      </w:r>
    </w:p>
    <w:p w:rsidR="0004080E" w:rsidRPr="0004080E" w:rsidRDefault="0004080E" w:rsidP="00221DC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Solid organs (</w:t>
      </w:r>
      <w:proofErr w:type="spellStart"/>
      <w:r w:rsidRPr="0004080E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Pr="0004080E">
        <w:rPr>
          <w:rFonts w:eastAsia="Times New Roman" w:cs="Times New Roman"/>
          <w:color w:val="36312D"/>
          <w:sz w:val="16"/>
          <w:szCs w:val="16"/>
        </w:rPr>
        <w:t>. liver, spleen, lung)</w:t>
      </w:r>
    </w:p>
    <w:p w:rsidR="0004080E" w:rsidRPr="00F97A4F" w:rsidRDefault="0004080E" w:rsidP="00F97A4F">
      <w:pPr>
        <w:pStyle w:val="ListParagraph"/>
        <w:numPr>
          <w:ilvl w:val="0"/>
          <w:numId w:val="11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F97A4F">
        <w:rPr>
          <w:rFonts w:eastAsia="Times New Roman" w:cs="Times New Roman"/>
          <w:color w:val="36312D"/>
          <w:sz w:val="16"/>
          <w:szCs w:val="16"/>
        </w:rPr>
        <w:t xml:space="preserve">Nodule – Space occupying condensation of </w:t>
      </w:r>
      <w:proofErr w:type="gramStart"/>
      <w:r w:rsidRPr="00F97A4F">
        <w:rPr>
          <w:rFonts w:eastAsia="Times New Roman" w:cs="Times New Roman"/>
          <w:color w:val="36312D"/>
          <w:sz w:val="16"/>
          <w:szCs w:val="16"/>
        </w:rPr>
        <w:t>tissue ,</w:t>
      </w:r>
      <w:proofErr w:type="gramEnd"/>
      <w:r w:rsidRPr="00F97A4F">
        <w:rPr>
          <w:rFonts w:eastAsia="Times New Roman" w:cs="Times New Roman"/>
          <w:color w:val="36312D"/>
          <w:sz w:val="16"/>
          <w:szCs w:val="16"/>
        </w:rPr>
        <w:t xml:space="preserve"> often rounded and well circumscribed.</w:t>
      </w:r>
    </w:p>
    <w:p w:rsidR="0004080E" w:rsidRPr="0004080E" w:rsidRDefault="0004080E" w:rsidP="00221DC9">
      <w:pPr>
        <w:numPr>
          <w:ilvl w:val="0"/>
          <w:numId w:val="9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Mass – Space occupying growth, can be well circumscribed or irregular.</w:t>
      </w:r>
      <w:r w:rsidR="00F93985">
        <w:rPr>
          <w:rFonts w:eastAsia="Times New Roman" w:cs="Times New Roman"/>
          <w:color w:val="36312D"/>
          <w:sz w:val="16"/>
          <w:szCs w:val="16"/>
        </w:rPr>
        <w:t xml:space="preserve"> </w:t>
      </w:r>
      <w:r w:rsidRPr="0004080E">
        <w:rPr>
          <w:rFonts w:eastAsia="Times New Roman" w:cs="Times New Roman"/>
          <w:color w:val="36312D"/>
          <w:sz w:val="16"/>
          <w:szCs w:val="16"/>
        </w:rPr>
        <w:t>Nodule (more rounded, well circumscribed mass)</w:t>
      </w:r>
    </w:p>
    <w:p w:rsidR="0004080E" w:rsidRPr="0004080E" w:rsidRDefault="0004080E" w:rsidP="00221DC9">
      <w:pPr>
        <w:numPr>
          <w:ilvl w:val="0"/>
          <w:numId w:val="9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lastRenderedPageBreak/>
        <w:t>Cyst – A usually rounded cavity with a smooth inner lining (cysts are lined by epithelium on their luminal surfaces), containing fluid</w:t>
      </w:r>
    </w:p>
    <w:p w:rsidR="0004080E" w:rsidRPr="0004080E" w:rsidRDefault="0004080E" w:rsidP="00221DC9">
      <w:pPr>
        <w:numPr>
          <w:ilvl w:val="0"/>
          <w:numId w:val="9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 xml:space="preserve">Cavity – A hollow space within an organ </w:t>
      </w:r>
      <w:proofErr w:type="spellStart"/>
      <w:r w:rsidRPr="0004080E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Pr="0004080E">
        <w:rPr>
          <w:rFonts w:eastAsia="Times New Roman" w:cs="Times New Roman"/>
          <w:color w:val="36312D"/>
          <w:sz w:val="16"/>
          <w:szCs w:val="16"/>
        </w:rPr>
        <w:t>. abscess cavity</w:t>
      </w:r>
    </w:p>
    <w:p w:rsidR="0004080E" w:rsidRDefault="0004080E" w:rsidP="00221DC9">
      <w:pPr>
        <w:numPr>
          <w:ilvl w:val="0"/>
          <w:numId w:val="9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 xml:space="preserve">Area of discoloration – </w:t>
      </w:r>
      <w:proofErr w:type="spellStart"/>
      <w:r w:rsidRPr="0004080E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Pr="0004080E">
        <w:rPr>
          <w:rFonts w:eastAsia="Times New Roman" w:cs="Times New Roman"/>
          <w:color w:val="36312D"/>
          <w:sz w:val="16"/>
          <w:szCs w:val="16"/>
        </w:rPr>
        <w:t>. wedge shaped area of pallor (infarct)</w:t>
      </w:r>
    </w:p>
    <w:p w:rsidR="00F97A4F" w:rsidRPr="0004080E" w:rsidRDefault="00F97A4F" w:rsidP="00F97A4F">
      <w:pPr>
        <w:spacing w:after="0" w:line="200" w:lineRule="exact"/>
        <w:ind w:left="720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04080E" w:rsidRPr="0004080E" w:rsidRDefault="0004080E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 xml:space="preserve">Organs with an epithelial lining, with underlying layers of tissue </w:t>
      </w:r>
      <w:proofErr w:type="spellStart"/>
      <w:r w:rsidRPr="0004080E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Pr="0004080E">
        <w:rPr>
          <w:rFonts w:eastAsia="Times New Roman" w:cs="Times New Roman"/>
          <w:color w:val="36312D"/>
          <w:sz w:val="16"/>
          <w:szCs w:val="16"/>
        </w:rPr>
        <w:t>. Skin, gastrointestinal tract, bladder</w:t>
      </w:r>
    </w:p>
    <w:p w:rsidR="0004080E" w:rsidRPr="0004080E" w:rsidRDefault="0004080E" w:rsidP="0004080E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Ulcer – A break in skin or mucous membrane with loss of surface tissue, disintegration and necrosis of epithelial tissue, and often pus.</w:t>
      </w:r>
    </w:p>
    <w:p w:rsidR="0004080E" w:rsidRPr="0004080E" w:rsidRDefault="0004080E" w:rsidP="0004080E">
      <w:pPr>
        <w:numPr>
          <w:ilvl w:val="1"/>
          <w:numId w:val="10"/>
        </w:numPr>
        <w:spacing w:after="0" w:line="200" w:lineRule="exact"/>
        <w:ind w:left="720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Describing an ulcer:- Edges – </w:t>
      </w:r>
      <w:proofErr w:type="spellStart"/>
      <w:r w:rsidRPr="0004080E">
        <w:rPr>
          <w:rFonts w:eastAsia="Times New Roman" w:cs="Times New Roman"/>
          <w:color w:val="36312D"/>
          <w:sz w:val="16"/>
          <w:szCs w:val="16"/>
        </w:rPr>
        <w:t>Fungating</w:t>
      </w:r>
      <w:proofErr w:type="spellEnd"/>
      <w:r w:rsidRPr="0004080E">
        <w:rPr>
          <w:rFonts w:eastAsia="Times New Roman" w:cs="Times New Roman"/>
          <w:color w:val="36312D"/>
          <w:sz w:val="16"/>
          <w:szCs w:val="16"/>
        </w:rPr>
        <w:t xml:space="preserve"> (raised fleshy irregular edges) /punched out /rounded / irregular- Base – smooth / necrotic</w:t>
      </w:r>
    </w:p>
    <w:p w:rsidR="0004080E" w:rsidRPr="0004080E" w:rsidRDefault="0004080E" w:rsidP="0004080E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Polypoid growth</w:t>
      </w:r>
    </w:p>
    <w:p w:rsidR="0004080E" w:rsidRPr="0004080E" w:rsidRDefault="0004080E" w:rsidP="0004080E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Scar</w:t>
      </w:r>
    </w:p>
    <w:p w:rsidR="0004080E" w:rsidRPr="0004080E" w:rsidRDefault="0004080E" w:rsidP="0004080E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>Plaque</w:t>
      </w:r>
    </w:p>
    <w:p w:rsidR="0004080E" w:rsidRDefault="0004080E" w:rsidP="0004080E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04080E">
        <w:rPr>
          <w:rFonts w:eastAsia="Times New Roman" w:cs="Times New Roman"/>
          <w:color w:val="36312D"/>
          <w:sz w:val="16"/>
          <w:szCs w:val="16"/>
        </w:rPr>
        <w:t xml:space="preserve">Area of discoloration </w:t>
      </w:r>
      <w:proofErr w:type="spellStart"/>
      <w:r w:rsidR="00DF1109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="00DF1109">
        <w:rPr>
          <w:rFonts w:eastAsia="Times New Roman" w:cs="Times New Roman"/>
          <w:color w:val="36312D"/>
          <w:sz w:val="16"/>
          <w:szCs w:val="16"/>
        </w:rPr>
        <w:t xml:space="preserve">. </w:t>
      </w:r>
      <w:r w:rsidRPr="0004080E">
        <w:rPr>
          <w:rFonts w:eastAsia="Times New Roman" w:cs="Times New Roman"/>
          <w:color w:val="36312D"/>
          <w:sz w:val="16"/>
          <w:szCs w:val="16"/>
        </w:rPr>
        <w:t>bruise, haemorrhage</w:t>
      </w:r>
    </w:p>
    <w:p w:rsidR="0004080E" w:rsidRPr="0004080E" w:rsidRDefault="0004080E" w:rsidP="0004080E">
      <w:pPr>
        <w:spacing w:after="0" w:line="200" w:lineRule="exact"/>
        <w:ind w:left="720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04080E" w:rsidRPr="0004080E" w:rsidRDefault="00C6689E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b/>
          <w:bCs/>
          <w:color w:val="36312D"/>
          <w:sz w:val="16"/>
          <w:szCs w:val="16"/>
          <w:u w:val="single"/>
          <w:bdr w:val="none" w:sz="0" w:space="0" w:color="auto" w:frame="1"/>
        </w:rPr>
        <w:t>C</w:t>
      </w:r>
      <w:r w:rsidR="0004080E" w:rsidRPr="0004080E">
        <w:rPr>
          <w:rFonts w:eastAsia="Times New Roman" w:cs="Times New Roman"/>
          <w:b/>
          <w:bCs/>
          <w:color w:val="36312D"/>
          <w:sz w:val="16"/>
          <w:szCs w:val="16"/>
          <w:u w:val="single"/>
          <w:bdr w:val="none" w:sz="0" w:space="0" w:color="auto" w:frame="1"/>
        </w:rPr>
        <w:t>. Describing texture:</w:t>
      </w:r>
    </w:p>
    <w:p w:rsidR="0004080E" w:rsidRPr="0004080E" w:rsidRDefault="00F97A4F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04080E" w:rsidRPr="0004080E">
        <w:rPr>
          <w:rFonts w:eastAsia="Times New Roman" w:cs="Times New Roman"/>
          <w:color w:val="36312D"/>
          <w:sz w:val="16"/>
          <w:szCs w:val="16"/>
        </w:rPr>
        <w:t>Friable – Easily torn apart or crumbled (used to describe areas of necrosis or tumours)</w:t>
      </w:r>
    </w:p>
    <w:p w:rsidR="0004080E" w:rsidRPr="0004080E" w:rsidRDefault="00F97A4F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04080E" w:rsidRPr="0004080E">
        <w:rPr>
          <w:rFonts w:eastAsia="Times New Roman" w:cs="Times New Roman"/>
          <w:color w:val="36312D"/>
          <w:sz w:val="16"/>
          <w:szCs w:val="16"/>
        </w:rPr>
        <w:t>Fleshy – Solid, dense appearing</w:t>
      </w:r>
    </w:p>
    <w:p w:rsidR="0004080E" w:rsidRPr="0004080E" w:rsidRDefault="00F97A4F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04080E" w:rsidRPr="0004080E">
        <w:rPr>
          <w:rFonts w:eastAsia="Times New Roman" w:cs="Times New Roman"/>
          <w:color w:val="36312D"/>
          <w:sz w:val="16"/>
          <w:szCs w:val="16"/>
        </w:rPr>
        <w:t xml:space="preserve">Spongy – Full of small holes, </w:t>
      </w:r>
      <w:proofErr w:type="spellStart"/>
      <w:r w:rsidR="0004080E" w:rsidRPr="0004080E">
        <w:rPr>
          <w:rFonts w:eastAsia="Times New Roman" w:cs="Times New Roman"/>
          <w:color w:val="36312D"/>
          <w:sz w:val="16"/>
          <w:szCs w:val="16"/>
        </w:rPr>
        <w:t>eg.haemangioma</w:t>
      </w:r>
      <w:proofErr w:type="spellEnd"/>
    </w:p>
    <w:p w:rsidR="0004080E" w:rsidRDefault="00F97A4F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04080E" w:rsidRPr="0004080E">
        <w:rPr>
          <w:rFonts w:eastAsia="Times New Roman" w:cs="Times New Roman"/>
          <w:color w:val="36312D"/>
          <w:sz w:val="16"/>
          <w:szCs w:val="16"/>
        </w:rPr>
        <w:t>Solid</w:t>
      </w:r>
    </w:p>
    <w:p w:rsidR="00221DC9" w:rsidRDefault="00221DC9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21DC9" w:rsidRDefault="00221DC9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21DC9" w:rsidRDefault="00221DC9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21DC9" w:rsidRDefault="00221DC9" w:rsidP="0004080E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21DC9" w:rsidRPr="0004080E" w:rsidRDefault="00221DC9" w:rsidP="0004080E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  <w:u w:val="single"/>
        </w:rPr>
      </w:pPr>
      <w:r>
        <w:rPr>
          <w:rFonts w:eastAsia="Times New Roman" w:cs="Times New Roman"/>
          <w:b/>
          <w:color w:val="36312D"/>
          <w:sz w:val="16"/>
          <w:szCs w:val="16"/>
          <w:u w:val="single"/>
        </w:rPr>
        <w:t>**Important Practice**</w:t>
      </w:r>
    </w:p>
    <w:p w:rsidR="00221DC9" w:rsidRDefault="00221DC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 xml:space="preserve">Practice </w:t>
      </w:r>
      <w:r w:rsidRPr="00221DC9">
        <w:rPr>
          <w:rFonts w:asciiTheme="minorHAnsi" w:hAnsiTheme="minorHAnsi"/>
          <w:b/>
          <w:color w:val="36312D"/>
          <w:sz w:val="16"/>
          <w:szCs w:val="16"/>
        </w:rPr>
        <w:t>Examples</w:t>
      </w:r>
      <w:r>
        <w:rPr>
          <w:rFonts w:asciiTheme="minorHAnsi" w:hAnsiTheme="minorHAnsi"/>
          <w:color w:val="36312D"/>
          <w:sz w:val="16"/>
          <w:szCs w:val="16"/>
        </w:rPr>
        <w:t xml:space="preserve"> and </w:t>
      </w:r>
      <w:r w:rsidRPr="00221DC9">
        <w:rPr>
          <w:rFonts w:asciiTheme="minorHAnsi" w:hAnsiTheme="minorHAnsi"/>
          <w:b/>
          <w:color w:val="36312D"/>
          <w:sz w:val="16"/>
          <w:szCs w:val="16"/>
        </w:rPr>
        <w:t>Videos</w:t>
      </w:r>
      <w:r>
        <w:rPr>
          <w:rFonts w:asciiTheme="minorHAnsi" w:hAnsiTheme="minorHAnsi"/>
          <w:color w:val="36312D"/>
          <w:sz w:val="16"/>
          <w:szCs w:val="16"/>
        </w:rPr>
        <w:t xml:space="preserve"> at:</w:t>
      </w:r>
    </w:p>
    <w:p w:rsidR="0004080E" w:rsidRDefault="008E0C1D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hyperlink r:id="rId8" w:history="1">
        <w:r w:rsidR="00221DC9" w:rsidRPr="00734853">
          <w:rPr>
            <w:rStyle w:val="Hyperlink"/>
            <w:rFonts w:asciiTheme="minorHAnsi" w:hAnsiTheme="minorHAnsi"/>
            <w:sz w:val="16"/>
            <w:szCs w:val="16"/>
          </w:rPr>
          <w:t>http://blog.nus.edu.sg/pathotest2/practice/</w:t>
        </w:r>
      </w:hyperlink>
    </w:p>
    <w:p w:rsidR="00221DC9" w:rsidRPr="0004080E" w:rsidRDefault="00DF1109" w:rsidP="0004080E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36312D"/>
          <w:sz w:val="16"/>
          <w:szCs w:val="16"/>
        </w:rPr>
      </w:pPr>
      <w:r>
        <w:rPr>
          <w:rFonts w:asciiTheme="minorHAnsi" w:hAnsiTheme="minorHAnsi"/>
          <w:color w:val="36312D"/>
          <w:sz w:val="16"/>
          <w:szCs w:val="16"/>
        </w:rPr>
        <w:t>(</w:t>
      </w:r>
      <w:proofErr w:type="gramStart"/>
      <w:r>
        <w:rPr>
          <w:rFonts w:asciiTheme="minorHAnsi" w:hAnsiTheme="minorHAnsi"/>
          <w:color w:val="36312D"/>
          <w:sz w:val="16"/>
          <w:szCs w:val="16"/>
        </w:rPr>
        <w:t>model</w:t>
      </w:r>
      <w:proofErr w:type="gramEnd"/>
      <w:r>
        <w:rPr>
          <w:rFonts w:asciiTheme="minorHAnsi" w:hAnsiTheme="minorHAnsi"/>
          <w:color w:val="36312D"/>
          <w:sz w:val="16"/>
          <w:szCs w:val="16"/>
        </w:rPr>
        <w:t xml:space="preserve"> descriptions) </w:t>
      </w:r>
    </w:p>
    <w:sectPr w:rsidR="00221DC9" w:rsidRPr="0004080E" w:rsidSect="0084146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BB9"/>
    <w:multiLevelType w:val="multilevel"/>
    <w:tmpl w:val="667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27336"/>
    <w:multiLevelType w:val="multilevel"/>
    <w:tmpl w:val="70667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0399D"/>
    <w:multiLevelType w:val="multilevel"/>
    <w:tmpl w:val="EC6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75E62"/>
    <w:multiLevelType w:val="multilevel"/>
    <w:tmpl w:val="1D5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8486D"/>
    <w:multiLevelType w:val="hybridMultilevel"/>
    <w:tmpl w:val="DF1E06C0"/>
    <w:lvl w:ilvl="0" w:tplc="806408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7A6A"/>
    <w:multiLevelType w:val="multilevel"/>
    <w:tmpl w:val="0AC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616ED"/>
    <w:multiLevelType w:val="hybridMultilevel"/>
    <w:tmpl w:val="9CDC1936"/>
    <w:lvl w:ilvl="0" w:tplc="AA8AD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A148E"/>
    <w:multiLevelType w:val="multilevel"/>
    <w:tmpl w:val="6DF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5543B"/>
    <w:multiLevelType w:val="multilevel"/>
    <w:tmpl w:val="4FD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01950"/>
    <w:multiLevelType w:val="multilevel"/>
    <w:tmpl w:val="8AE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9C1163"/>
    <w:multiLevelType w:val="hybridMultilevel"/>
    <w:tmpl w:val="53A2C094"/>
    <w:lvl w:ilvl="0" w:tplc="CE94BE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3087E"/>
    <w:multiLevelType w:val="hybridMultilevel"/>
    <w:tmpl w:val="EFF8A0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F8"/>
    <w:rsid w:val="000002A2"/>
    <w:rsid w:val="00000FB3"/>
    <w:rsid w:val="00001CFA"/>
    <w:rsid w:val="00002923"/>
    <w:rsid w:val="000034F8"/>
    <w:rsid w:val="00003E3C"/>
    <w:rsid w:val="00004BF1"/>
    <w:rsid w:val="00007261"/>
    <w:rsid w:val="000076AE"/>
    <w:rsid w:val="000106C8"/>
    <w:rsid w:val="00011603"/>
    <w:rsid w:val="0001292E"/>
    <w:rsid w:val="0001340D"/>
    <w:rsid w:val="00013AAF"/>
    <w:rsid w:val="00013D10"/>
    <w:rsid w:val="000147D1"/>
    <w:rsid w:val="00014B6C"/>
    <w:rsid w:val="00015337"/>
    <w:rsid w:val="000157C3"/>
    <w:rsid w:val="00015830"/>
    <w:rsid w:val="00015A8D"/>
    <w:rsid w:val="00015D13"/>
    <w:rsid w:val="00017161"/>
    <w:rsid w:val="00017BD8"/>
    <w:rsid w:val="00020AB2"/>
    <w:rsid w:val="000216B3"/>
    <w:rsid w:val="00023850"/>
    <w:rsid w:val="0002402A"/>
    <w:rsid w:val="00024460"/>
    <w:rsid w:val="00025368"/>
    <w:rsid w:val="00025675"/>
    <w:rsid w:val="0002591D"/>
    <w:rsid w:val="00025A8C"/>
    <w:rsid w:val="00025DDD"/>
    <w:rsid w:val="000262CA"/>
    <w:rsid w:val="0002635F"/>
    <w:rsid w:val="000309E3"/>
    <w:rsid w:val="000318F4"/>
    <w:rsid w:val="00031D07"/>
    <w:rsid w:val="00031EEF"/>
    <w:rsid w:val="000322FF"/>
    <w:rsid w:val="000332E4"/>
    <w:rsid w:val="00033427"/>
    <w:rsid w:val="000336AF"/>
    <w:rsid w:val="00033717"/>
    <w:rsid w:val="000341A8"/>
    <w:rsid w:val="0003683E"/>
    <w:rsid w:val="00040179"/>
    <w:rsid w:val="0004080E"/>
    <w:rsid w:val="00040DFC"/>
    <w:rsid w:val="000410B4"/>
    <w:rsid w:val="00041159"/>
    <w:rsid w:val="00041906"/>
    <w:rsid w:val="0004202F"/>
    <w:rsid w:val="00042D20"/>
    <w:rsid w:val="00043F61"/>
    <w:rsid w:val="000442FB"/>
    <w:rsid w:val="00044C18"/>
    <w:rsid w:val="00045D69"/>
    <w:rsid w:val="00047153"/>
    <w:rsid w:val="00047832"/>
    <w:rsid w:val="00047B38"/>
    <w:rsid w:val="00047DF5"/>
    <w:rsid w:val="0005092D"/>
    <w:rsid w:val="0005095A"/>
    <w:rsid w:val="000527F2"/>
    <w:rsid w:val="00052DCA"/>
    <w:rsid w:val="00053113"/>
    <w:rsid w:val="00053647"/>
    <w:rsid w:val="00053C30"/>
    <w:rsid w:val="00055473"/>
    <w:rsid w:val="00055FC8"/>
    <w:rsid w:val="000564BC"/>
    <w:rsid w:val="00056BA6"/>
    <w:rsid w:val="00057591"/>
    <w:rsid w:val="00057AAA"/>
    <w:rsid w:val="00061C49"/>
    <w:rsid w:val="0006324A"/>
    <w:rsid w:val="0006397A"/>
    <w:rsid w:val="0006399F"/>
    <w:rsid w:val="00065BA9"/>
    <w:rsid w:val="000667F5"/>
    <w:rsid w:val="0006694C"/>
    <w:rsid w:val="0006723D"/>
    <w:rsid w:val="0006757E"/>
    <w:rsid w:val="00067F5A"/>
    <w:rsid w:val="00070352"/>
    <w:rsid w:val="000703AC"/>
    <w:rsid w:val="00070483"/>
    <w:rsid w:val="0007137A"/>
    <w:rsid w:val="00071AC3"/>
    <w:rsid w:val="000725BF"/>
    <w:rsid w:val="00072913"/>
    <w:rsid w:val="00073224"/>
    <w:rsid w:val="00073C9E"/>
    <w:rsid w:val="000745A9"/>
    <w:rsid w:val="00075457"/>
    <w:rsid w:val="00075AF8"/>
    <w:rsid w:val="00075D4B"/>
    <w:rsid w:val="00076174"/>
    <w:rsid w:val="0007663F"/>
    <w:rsid w:val="00076AD3"/>
    <w:rsid w:val="000819E7"/>
    <w:rsid w:val="000820B2"/>
    <w:rsid w:val="00082269"/>
    <w:rsid w:val="00082DC8"/>
    <w:rsid w:val="00082E44"/>
    <w:rsid w:val="00083A9D"/>
    <w:rsid w:val="00083C80"/>
    <w:rsid w:val="00084561"/>
    <w:rsid w:val="00084681"/>
    <w:rsid w:val="000852FA"/>
    <w:rsid w:val="00085A54"/>
    <w:rsid w:val="00086A80"/>
    <w:rsid w:val="00087C20"/>
    <w:rsid w:val="00087D84"/>
    <w:rsid w:val="00090770"/>
    <w:rsid w:val="00090DE3"/>
    <w:rsid w:val="00090F8C"/>
    <w:rsid w:val="0009147C"/>
    <w:rsid w:val="0009310A"/>
    <w:rsid w:val="000946A7"/>
    <w:rsid w:val="0009566F"/>
    <w:rsid w:val="00095C4E"/>
    <w:rsid w:val="00096078"/>
    <w:rsid w:val="0009637B"/>
    <w:rsid w:val="00096465"/>
    <w:rsid w:val="000964E3"/>
    <w:rsid w:val="000972BF"/>
    <w:rsid w:val="000A017A"/>
    <w:rsid w:val="000A1061"/>
    <w:rsid w:val="000A2C9C"/>
    <w:rsid w:val="000A2D36"/>
    <w:rsid w:val="000A2DCA"/>
    <w:rsid w:val="000A2F51"/>
    <w:rsid w:val="000A301A"/>
    <w:rsid w:val="000A3272"/>
    <w:rsid w:val="000A37E3"/>
    <w:rsid w:val="000A6039"/>
    <w:rsid w:val="000A6475"/>
    <w:rsid w:val="000A78FE"/>
    <w:rsid w:val="000A7D53"/>
    <w:rsid w:val="000B0B56"/>
    <w:rsid w:val="000B4DA5"/>
    <w:rsid w:val="000B4F39"/>
    <w:rsid w:val="000B51B9"/>
    <w:rsid w:val="000B74D4"/>
    <w:rsid w:val="000B78C7"/>
    <w:rsid w:val="000C08AF"/>
    <w:rsid w:val="000C225A"/>
    <w:rsid w:val="000C2734"/>
    <w:rsid w:val="000C3FAE"/>
    <w:rsid w:val="000C40F1"/>
    <w:rsid w:val="000C4890"/>
    <w:rsid w:val="000C49E7"/>
    <w:rsid w:val="000C4CCF"/>
    <w:rsid w:val="000C4DF6"/>
    <w:rsid w:val="000C569C"/>
    <w:rsid w:val="000C67F2"/>
    <w:rsid w:val="000C7724"/>
    <w:rsid w:val="000C7D4C"/>
    <w:rsid w:val="000D0456"/>
    <w:rsid w:val="000D0C0B"/>
    <w:rsid w:val="000D0D40"/>
    <w:rsid w:val="000D1118"/>
    <w:rsid w:val="000D1A32"/>
    <w:rsid w:val="000D3755"/>
    <w:rsid w:val="000D3C7F"/>
    <w:rsid w:val="000D57A8"/>
    <w:rsid w:val="000D62C4"/>
    <w:rsid w:val="000D6431"/>
    <w:rsid w:val="000D6489"/>
    <w:rsid w:val="000D6924"/>
    <w:rsid w:val="000D7638"/>
    <w:rsid w:val="000E0280"/>
    <w:rsid w:val="000E2969"/>
    <w:rsid w:val="000E4716"/>
    <w:rsid w:val="000E4AA0"/>
    <w:rsid w:val="000E4AC7"/>
    <w:rsid w:val="000E5175"/>
    <w:rsid w:val="000E5AB5"/>
    <w:rsid w:val="000E5C72"/>
    <w:rsid w:val="000E685F"/>
    <w:rsid w:val="000E6B8C"/>
    <w:rsid w:val="000E7EF4"/>
    <w:rsid w:val="000F0C3A"/>
    <w:rsid w:val="000F0CD9"/>
    <w:rsid w:val="000F1703"/>
    <w:rsid w:val="000F2CA2"/>
    <w:rsid w:val="000F2CDE"/>
    <w:rsid w:val="000F3634"/>
    <w:rsid w:val="000F432F"/>
    <w:rsid w:val="000F4350"/>
    <w:rsid w:val="000F4D3B"/>
    <w:rsid w:val="000F5392"/>
    <w:rsid w:val="000F5957"/>
    <w:rsid w:val="000F651C"/>
    <w:rsid w:val="000F729A"/>
    <w:rsid w:val="000F72E9"/>
    <w:rsid w:val="00100A48"/>
    <w:rsid w:val="00101979"/>
    <w:rsid w:val="00102742"/>
    <w:rsid w:val="00102C26"/>
    <w:rsid w:val="0010320D"/>
    <w:rsid w:val="00103503"/>
    <w:rsid w:val="001035F7"/>
    <w:rsid w:val="00103A4D"/>
    <w:rsid w:val="00104374"/>
    <w:rsid w:val="00104F61"/>
    <w:rsid w:val="00104FE2"/>
    <w:rsid w:val="0010659E"/>
    <w:rsid w:val="00110BA5"/>
    <w:rsid w:val="00110BAC"/>
    <w:rsid w:val="00111CF5"/>
    <w:rsid w:val="00111D39"/>
    <w:rsid w:val="00111E4C"/>
    <w:rsid w:val="001120E9"/>
    <w:rsid w:val="00112D13"/>
    <w:rsid w:val="00114134"/>
    <w:rsid w:val="0011649B"/>
    <w:rsid w:val="00117BD2"/>
    <w:rsid w:val="00120C86"/>
    <w:rsid w:val="00123541"/>
    <w:rsid w:val="00123EAA"/>
    <w:rsid w:val="00124A54"/>
    <w:rsid w:val="001252D7"/>
    <w:rsid w:val="00125378"/>
    <w:rsid w:val="0012538A"/>
    <w:rsid w:val="00125C1D"/>
    <w:rsid w:val="001300B6"/>
    <w:rsid w:val="00131057"/>
    <w:rsid w:val="0013330C"/>
    <w:rsid w:val="0013347B"/>
    <w:rsid w:val="0013358F"/>
    <w:rsid w:val="001357C5"/>
    <w:rsid w:val="00135B19"/>
    <w:rsid w:val="0013687A"/>
    <w:rsid w:val="00136D87"/>
    <w:rsid w:val="00137364"/>
    <w:rsid w:val="0014022C"/>
    <w:rsid w:val="00141800"/>
    <w:rsid w:val="00142ADD"/>
    <w:rsid w:val="00142F1A"/>
    <w:rsid w:val="00143E01"/>
    <w:rsid w:val="001441A9"/>
    <w:rsid w:val="00144982"/>
    <w:rsid w:val="00144C09"/>
    <w:rsid w:val="0014552F"/>
    <w:rsid w:val="00145775"/>
    <w:rsid w:val="00145BB3"/>
    <w:rsid w:val="001468D2"/>
    <w:rsid w:val="0014707A"/>
    <w:rsid w:val="001500D6"/>
    <w:rsid w:val="00150389"/>
    <w:rsid w:val="00150DA5"/>
    <w:rsid w:val="00151379"/>
    <w:rsid w:val="00151454"/>
    <w:rsid w:val="001517D5"/>
    <w:rsid w:val="0015202B"/>
    <w:rsid w:val="00152627"/>
    <w:rsid w:val="0015307D"/>
    <w:rsid w:val="00153411"/>
    <w:rsid w:val="001539EE"/>
    <w:rsid w:val="00153BE5"/>
    <w:rsid w:val="00153C10"/>
    <w:rsid w:val="00154A70"/>
    <w:rsid w:val="001552A4"/>
    <w:rsid w:val="001559AC"/>
    <w:rsid w:val="00155A75"/>
    <w:rsid w:val="00155BA6"/>
    <w:rsid w:val="0015650C"/>
    <w:rsid w:val="00156852"/>
    <w:rsid w:val="00161862"/>
    <w:rsid w:val="001623F4"/>
    <w:rsid w:val="00162CF8"/>
    <w:rsid w:val="001630E3"/>
    <w:rsid w:val="00164AFB"/>
    <w:rsid w:val="00166356"/>
    <w:rsid w:val="001663B0"/>
    <w:rsid w:val="001671BE"/>
    <w:rsid w:val="00167625"/>
    <w:rsid w:val="00167CC1"/>
    <w:rsid w:val="00167D98"/>
    <w:rsid w:val="0017000B"/>
    <w:rsid w:val="00170586"/>
    <w:rsid w:val="001732D2"/>
    <w:rsid w:val="001732D7"/>
    <w:rsid w:val="00174C68"/>
    <w:rsid w:val="00174CBA"/>
    <w:rsid w:val="00176D16"/>
    <w:rsid w:val="00176EB6"/>
    <w:rsid w:val="001779C2"/>
    <w:rsid w:val="00177C43"/>
    <w:rsid w:val="00180A56"/>
    <w:rsid w:val="00181710"/>
    <w:rsid w:val="00181A11"/>
    <w:rsid w:val="00181B3D"/>
    <w:rsid w:val="00182896"/>
    <w:rsid w:val="00183226"/>
    <w:rsid w:val="0018464B"/>
    <w:rsid w:val="00184C71"/>
    <w:rsid w:val="00184FD7"/>
    <w:rsid w:val="0018738F"/>
    <w:rsid w:val="00190AEB"/>
    <w:rsid w:val="00190EC4"/>
    <w:rsid w:val="001913E5"/>
    <w:rsid w:val="001918D2"/>
    <w:rsid w:val="00192D48"/>
    <w:rsid w:val="00194122"/>
    <w:rsid w:val="00195EAE"/>
    <w:rsid w:val="00195EE4"/>
    <w:rsid w:val="001960FA"/>
    <w:rsid w:val="001961C1"/>
    <w:rsid w:val="00196DE6"/>
    <w:rsid w:val="00197661"/>
    <w:rsid w:val="00197AE3"/>
    <w:rsid w:val="00197AFA"/>
    <w:rsid w:val="00197B32"/>
    <w:rsid w:val="001A0703"/>
    <w:rsid w:val="001A0FD5"/>
    <w:rsid w:val="001A11B7"/>
    <w:rsid w:val="001A2941"/>
    <w:rsid w:val="001A2E4E"/>
    <w:rsid w:val="001A30A9"/>
    <w:rsid w:val="001A3305"/>
    <w:rsid w:val="001A40BD"/>
    <w:rsid w:val="001A4F0C"/>
    <w:rsid w:val="001A524E"/>
    <w:rsid w:val="001A546F"/>
    <w:rsid w:val="001A5CF1"/>
    <w:rsid w:val="001A6000"/>
    <w:rsid w:val="001A698B"/>
    <w:rsid w:val="001A6D32"/>
    <w:rsid w:val="001A7361"/>
    <w:rsid w:val="001A7502"/>
    <w:rsid w:val="001A7980"/>
    <w:rsid w:val="001A7B96"/>
    <w:rsid w:val="001B005D"/>
    <w:rsid w:val="001B0354"/>
    <w:rsid w:val="001B306E"/>
    <w:rsid w:val="001B349D"/>
    <w:rsid w:val="001B4978"/>
    <w:rsid w:val="001B587E"/>
    <w:rsid w:val="001B5D69"/>
    <w:rsid w:val="001B6A82"/>
    <w:rsid w:val="001B72EF"/>
    <w:rsid w:val="001B7462"/>
    <w:rsid w:val="001B7699"/>
    <w:rsid w:val="001B78F6"/>
    <w:rsid w:val="001C043D"/>
    <w:rsid w:val="001C0F93"/>
    <w:rsid w:val="001C1012"/>
    <w:rsid w:val="001C1A10"/>
    <w:rsid w:val="001C2545"/>
    <w:rsid w:val="001C29A3"/>
    <w:rsid w:val="001C32FF"/>
    <w:rsid w:val="001C3B31"/>
    <w:rsid w:val="001C46DA"/>
    <w:rsid w:val="001C4F90"/>
    <w:rsid w:val="001C68C9"/>
    <w:rsid w:val="001C6E06"/>
    <w:rsid w:val="001C7D79"/>
    <w:rsid w:val="001C7F67"/>
    <w:rsid w:val="001D0347"/>
    <w:rsid w:val="001D0E62"/>
    <w:rsid w:val="001D0F42"/>
    <w:rsid w:val="001D174D"/>
    <w:rsid w:val="001D1EB0"/>
    <w:rsid w:val="001D2177"/>
    <w:rsid w:val="001D24F8"/>
    <w:rsid w:val="001D2741"/>
    <w:rsid w:val="001D2F8E"/>
    <w:rsid w:val="001D3B09"/>
    <w:rsid w:val="001D3CEB"/>
    <w:rsid w:val="001D43E8"/>
    <w:rsid w:val="001D4732"/>
    <w:rsid w:val="001D4922"/>
    <w:rsid w:val="001D4B3D"/>
    <w:rsid w:val="001D566B"/>
    <w:rsid w:val="001D6989"/>
    <w:rsid w:val="001D73E2"/>
    <w:rsid w:val="001D75DA"/>
    <w:rsid w:val="001D79E4"/>
    <w:rsid w:val="001E04B9"/>
    <w:rsid w:val="001E0969"/>
    <w:rsid w:val="001E0FA3"/>
    <w:rsid w:val="001E0FB6"/>
    <w:rsid w:val="001E3881"/>
    <w:rsid w:val="001E3E39"/>
    <w:rsid w:val="001E4200"/>
    <w:rsid w:val="001E4210"/>
    <w:rsid w:val="001E4BAF"/>
    <w:rsid w:val="001E5419"/>
    <w:rsid w:val="001E5886"/>
    <w:rsid w:val="001E60FB"/>
    <w:rsid w:val="001F0312"/>
    <w:rsid w:val="001F0703"/>
    <w:rsid w:val="001F2071"/>
    <w:rsid w:val="001F2588"/>
    <w:rsid w:val="001F38B9"/>
    <w:rsid w:val="001F438E"/>
    <w:rsid w:val="001F4C38"/>
    <w:rsid w:val="001F4CE5"/>
    <w:rsid w:val="001F6763"/>
    <w:rsid w:val="001F6873"/>
    <w:rsid w:val="001F6FA8"/>
    <w:rsid w:val="001F771A"/>
    <w:rsid w:val="00200297"/>
    <w:rsid w:val="00200381"/>
    <w:rsid w:val="00200878"/>
    <w:rsid w:val="00201935"/>
    <w:rsid w:val="00201A1B"/>
    <w:rsid w:val="00203A91"/>
    <w:rsid w:val="00203B21"/>
    <w:rsid w:val="002041C4"/>
    <w:rsid w:val="0020587D"/>
    <w:rsid w:val="00205999"/>
    <w:rsid w:val="00205C95"/>
    <w:rsid w:val="00205DA9"/>
    <w:rsid w:val="00205DC2"/>
    <w:rsid w:val="00205FA3"/>
    <w:rsid w:val="00206B0C"/>
    <w:rsid w:val="00206D73"/>
    <w:rsid w:val="00207F82"/>
    <w:rsid w:val="00210002"/>
    <w:rsid w:val="00211E0A"/>
    <w:rsid w:val="002124F9"/>
    <w:rsid w:val="00212B71"/>
    <w:rsid w:val="002135D2"/>
    <w:rsid w:val="00214269"/>
    <w:rsid w:val="00214935"/>
    <w:rsid w:val="00215D91"/>
    <w:rsid w:val="00216AD0"/>
    <w:rsid w:val="00216C30"/>
    <w:rsid w:val="00217D90"/>
    <w:rsid w:val="00220C83"/>
    <w:rsid w:val="00221042"/>
    <w:rsid w:val="0022188D"/>
    <w:rsid w:val="00221DB9"/>
    <w:rsid w:val="00221DC9"/>
    <w:rsid w:val="00222DC7"/>
    <w:rsid w:val="0022352C"/>
    <w:rsid w:val="002247E6"/>
    <w:rsid w:val="00225080"/>
    <w:rsid w:val="00226FFF"/>
    <w:rsid w:val="0022794C"/>
    <w:rsid w:val="00230668"/>
    <w:rsid w:val="00231F3A"/>
    <w:rsid w:val="00231FE8"/>
    <w:rsid w:val="002320CB"/>
    <w:rsid w:val="002320DF"/>
    <w:rsid w:val="00232764"/>
    <w:rsid w:val="00233329"/>
    <w:rsid w:val="00235973"/>
    <w:rsid w:val="0023662E"/>
    <w:rsid w:val="002370EB"/>
    <w:rsid w:val="0023734F"/>
    <w:rsid w:val="002374B8"/>
    <w:rsid w:val="00237870"/>
    <w:rsid w:val="00237CB7"/>
    <w:rsid w:val="00240C31"/>
    <w:rsid w:val="00240F74"/>
    <w:rsid w:val="002415E7"/>
    <w:rsid w:val="00241DE3"/>
    <w:rsid w:val="00241EDE"/>
    <w:rsid w:val="002423B1"/>
    <w:rsid w:val="002427BC"/>
    <w:rsid w:val="00242999"/>
    <w:rsid w:val="00243495"/>
    <w:rsid w:val="00245A62"/>
    <w:rsid w:val="0025046F"/>
    <w:rsid w:val="00250E63"/>
    <w:rsid w:val="00251A29"/>
    <w:rsid w:val="00251A81"/>
    <w:rsid w:val="002521C5"/>
    <w:rsid w:val="0025226D"/>
    <w:rsid w:val="002524A2"/>
    <w:rsid w:val="00253117"/>
    <w:rsid w:val="00254DF9"/>
    <w:rsid w:val="002575EC"/>
    <w:rsid w:val="00261160"/>
    <w:rsid w:val="00261599"/>
    <w:rsid w:val="00261A3C"/>
    <w:rsid w:val="00261E00"/>
    <w:rsid w:val="002623B1"/>
    <w:rsid w:val="00263957"/>
    <w:rsid w:val="00263CFC"/>
    <w:rsid w:val="00263DF6"/>
    <w:rsid w:val="002649B0"/>
    <w:rsid w:val="00265565"/>
    <w:rsid w:val="002672A3"/>
    <w:rsid w:val="002678EE"/>
    <w:rsid w:val="00267967"/>
    <w:rsid w:val="00267F41"/>
    <w:rsid w:val="00270080"/>
    <w:rsid w:val="002707F9"/>
    <w:rsid w:val="00270943"/>
    <w:rsid w:val="00271D0E"/>
    <w:rsid w:val="00271D94"/>
    <w:rsid w:val="00271FDF"/>
    <w:rsid w:val="00272C80"/>
    <w:rsid w:val="00273339"/>
    <w:rsid w:val="00273B61"/>
    <w:rsid w:val="00274757"/>
    <w:rsid w:val="00274CA8"/>
    <w:rsid w:val="00275D9F"/>
    <w:rsid w:val="0027620B"/>
    <w:rsid w:val="002767CE"/>
    <w:rsid w:val="00276958"/>
    <w:rsid w:val="00276AD0"/>
    <w:rsid w:val="00277729"/>
    <w:rsid w:val="00277D46"/>
    <w:rsid w:val="00281996"/>
    <w:rsid w:val="00282778"/>
    <w:rsid w:val="00282EF1"/>
    <w:rsid w:val="00283801"/>
    <w:rsid w:val="00283AAC"/>
    <w:rsid w:val="00283DBC"/>
    <w:rsid w:val="00283E81"/>
    <w:rsid w:val="002845E6"/>
    <w:rsid w:val="00284CFF"/>
    <w:rsid w:val="00284E1C"/>
    <w:rsid w:val="00285520"/>
    <w:rsid w:val="00285CE9"/>
    <w:rsid w:val="00285E69"/>
    <w:rsid w:val="00286F5C"/>
    <w:rsid w:val="00287880"/>
    <w:rsid w:val="002879CD"/>
    <w:rsid w:val="00287B67"/>
    <w:rsid w:val="00287E84"/>
    <w:rsid w:val="00290198"/>
    <w:rsid w:val="00290ADA"/>
    <w:rsid w:val="00290E54"/>
    <w:rsid w:val="0029104C"/>
    <w:rsid w:val="002915B2"/>
    <w:rsid w:val="002916AA"/>
    <w:rsid w:val="0029170B"/>
    <w:rsid w:val="00291912"/>
    <w:rsid w:val="00291A2D"/>
    <w:rsid w:val="0029241E"/>
    <w:rsid w:val="00292961"/>
    <w:rsid w:val="00292C45"/>
    <w:rsid w:val="00292F8C"/>
    <w:rsid w:val="002940CE"/>
    <w:rsid w:val="00294E98"/>
    <w:rsid w:val="00294F37"/>
    <w:rsid w:val="0029504E"/>
    <w:rsid w:val="002956D7"/>
    <w:rsid w:val="00295B55"/>
    <w:rsid w:val="002960FB"/>
    <w:rsid w:val="002A04C2"/>
    <w:rsid w:val="002A068F"/>
    <w:rsid w:val="002A06B1"/>
    <w:rsid w:val="002A25D6"/>
    <w:rsid w:val="002A322D"/>
    <w:rsid w:val="002A4220"/>
    <w:rsid w:val="002A427F"/>
    <w:rsid w:val="002A565C"/>
    <w:rsid w:val="002A6084"/>
    <w:rsid w:val="002A621C"/>
    <w:rsid w:val="002A705A"/>
    <w:rsid w:val="002A773D"/>
    <w:rsid w:val="002A7BE3"/>
    <w:rsid w:val="002A7F72"/>
    <w:rsid w:val="002B017E"/>
    <w:rsid w:val="002B0DA9"/>
    <w:rsid w:val="002B11CF"/>
    <w:rsid w:val="002B1F0F"/>
    <w:rsid w:val="002B1F28"/>
    <w:rsid w:val="002B1F39"/>
    <w:rsid w:val="002B2429"/>
    <w:rsid w:val="002B28D3"/>
    <w:rsid w:val="002B3239"/>
    <w:rsid w:val="002B3F1B"/>
    <w:rsid w:val="002B516B"/>
    <w:rsid w:val="002B5B24"/>
    <w:rsid w:val="002B6B5E"/>
    <w:rsid w:val="002B7A9B"/>
    <w:rsid w:val="002C1508"/>
    <w:rsid w:val="002C15A3"/>
    <w:rsid w:val="002C20DF"/>
    <w:rsid w:val="002C2102"/>
    <w:rsid w:val="002C277F"/>
    <w:rsid w:val="002C299D"/>
    <w:rsid w:val="002C3473"/>
    <w:rsid w:val="002C379B"/>
    <w:rsid w:val="002C386A"/>
    <w:rsid w:val="002C42CE"/>
    <w:rsid w:val="002C444A"/>
    <w:rsid w:val="002C49FD"/>
    <w:rsid w:val="002C5390"/>
    <w:rsid w:val="002C5B67"/>
    <w:rsid w:val="002C5CEB"/>
    <w:rsid w:val="002C7565"/>
    <w:rsid w:val="002D1B67"/>
    <w:rsid w:val="002D1BAF"/>
    <w:rsid w:val="002D5175"/>
    <w:rsid w:val="002D5191"/>
    <w:rsid w:val="002D530C"/>
    <w:rsid w:val="002D57F2"/>
    <w:rsid w:val="002D5C74"/>
    <w:rsid w:val="002D6180"/>
    <w:rsid w:val="002D7582"/>
    <w:rsid w:val="002E0A3A"/>
    <w:rsid w:val="002E1C07"/>
    <w:rsid w:val="002E233D"/>
    <w:rsid w:val="002E25EE"/>
    <w:rsid w:val="002E2F6A"/>
    <w:rsid w:val="002E33EE"/>
    <w:rsid w:val="002E3CA9"/>
    <w:rsid w:val="002E51CA"/>
    <w:rsid w:val="002E585F"/>
    <w:rsid w:val="002E5951"/>
    <w:rsid w:val="002E668A"/>
    <w:rsid w:val="002E75F7"/>
    <w:rsid w:val="002E7624"/>
    <w:rsid w:val="002F2436"/>
    <w:rsid w:val="002F32AE"/>
    <w:rsid w:val="002F3595"/>
    <w:rsid w:val="002F464F"/>
    <w:rsid w:val="002F4795"/>
    <w:rsid w:val="002F5E85"/>
    <w:rsid w:val="002F6033"/>
    <w:rsid w:val="002F645C"/>
    <w:rsid w:val="002F6C82"/>
    <w:rsid w:val="002F72AA"/>
    <w:rsid w:val="00301351"/>
    <w:rsid w:val="00302A29"/>
    <w:rsid w:val="00302D5E"/>
    <w:rsid w:val="0030383F"/>
    <w:rsid w:val="00304944"/>
    <w:rsid w:val="00305220"/>
    <w:rsid w:val="003053BD"/>
    <w:rsid w:val="00305BC5"/>
    <w:rsid w:val="00306024"/>
    <w:rsid w:val="00306E51"/>
    <w:rsid w:val="003073EC"/>
    <w:rsid w:val="00307D48"/>
    <w:rsid w:val="003100E0"/>
    <w:rsid w:val="003101F4"/>
    <w:rsid w:val="00310570"/>
    <w:rsid w:val="00310A02"/>
    <w:rsid w:val="00311744"/>
    <w:rsid w:val="00311A66"/>
    <w:rsid w:val="00311C5C"/>
    <w:rsid w:val="00312B10"/>
    <w:rsid w:val="003130A1"/>
    <w:rsid w:val="0031345A"/>
    <w:rsid w:val="00313702"/>
    <w:rsid w:val="0031440F"/>
    <w:rsid w:val="0031467F"/>
    <w:rsid w:val="003149E4"/>
    <w:rsid w:val="003149FB"/>
    <w:rsid w:val="00314ED7"/>
    <w:rsid w:val="003152E7"/>
    <w:rsid w:val="00315645"/>
    <w:rsid w:val="00316CC2"/>
    <w:rsid w:val="00317A02"/>
    <w:rsid w:val="00317C72"/>
    <w:rsid w:val="003208DA"/>
    <w:rsid w:val="00321CBB"/>
    <w:rsid w:val="0032231E"/>
    <w:rsid w:val="00323003"/>
    <w:rsid w:val="003239D1"/>
    <w:rsid w:val="00323EEC"/>
    <w:rsid w:val="003246C9"/>
    <w:rsid w:val="003253FD"/>
    <w:rsid w:val="00325E19"/>
    <w:rsid w:val="00325EA3"/>
    <w:rsid w:val="00325EC8"/>
    <w:rsid w:val="003261D7"/>
    <w:rsid w:val="0032683E"/>
    <w:rsid w:val="00326CCE"/>
    <w:rsid w:val="00326ED8"/>
    <w:rsid w:val="00327C32"/>
    <w:rsid w:val="00330279"/>
    <w:rsid w:val="00330E0D"/>
    <w:rsid w:val="00330ECE"/>
    <w:rsid w:val="00332301"/>
    <w:rsid w:val="003325CE"/>
    <w:rsid w:val="0033289D"/>
    <w:rsid w:val="003332D8"/>
    <w:rsid w:val="00333652"/>
    <w:rsid w:val="0033466F"/>
    <w:rsid w:val="00334889"/>
    <w:rsid w:val="00334A70"/>
    <w:rsid w:val="00336447"/>
    <w:rsid w:val="00337A3E"/>
    <w:rsid w:val="00337C80"/>
    <w:rsid w:val="003400B3"/>
    <w:rsid w:val="00340621"/>
    <w:rsid w:val="00340678"/>
    <w:rsid w:val="0034102D"/>
    <w:rsid w:val="00341263"/>
    <w:rsid w:val="00342966"/>
    <w:rsid w:val="0034297F"/>
    <w:rsid w:val="00342FA2"/>
    <w:rsid w:val="00343B5C"/>
    <w:rsid w:val="003442B4"/>
    <w:rsid w:val="00345C6E"/>
    <w:rsid w:val="003463E2"/>
    <w:rsid w:val="00346E7E"/>
    <w:rsid w:val="003472AD"/>
    <w:rsid w:val="00350B8D"/>
    <w:rsid w:val="00350E25"/>
    <w:rsid w:val="00352502"/>
    <w:rsid w:val="00352ABF"/>
    <w:rsid w:val="0035326A"/>
    <w:rsid w:val="003533C9"/>
    <w:rsid w:val="00353CE2"/>
    <w:rsid w:val="003543B2"/>
    <w:rsid w:val="00354A47"/>
    <w:rsid w:val="00354D8C"/>
    <w:rsid w:val="00355196"/>
    <w:rsid w:val="003556B2"/>
    <w:rsid w:val="00355AA9"/>
    <w:rsid w:val="00357143"/>
    <w:rsid w:val="00357189"/>
    <w:rsid w:val="0035786A"/>
    <w:rsid w:val="00360342"/>
    <w:rsid w:val="003611D7"/>
    <w:rsid w:val="00361B72"/>
    <w:rsid w:val="00361BF3"/>
    <w:rsid w:val="00362099"/>
    <w:rsid w:val="003624A5"/>
    <w:rsid w:val="00362B43"/>
    <w:rsid w:val="0036403F"/>
    <w:rsid w:val="003640AA"/>
    <w:rsid w:val="003642F2"/>
    <w:rsid w:val="00365A8B"/>
    <w:rsid w:val="00365B5C"/>
    <w:rsid w:val="00367A72"/>
    <w:rsid w:val="00370539"/>
    <w:rsid w:val="00370DB6"/>
    <w:rsid w:val="00370E09"/>
    <w:rsid w:val="00372554"/>
    <w:rsid w:val="00372556"/>
    <w:rsid w:val="00372A11"/>
    <w:rsid w:val="00372D96"/>
    <w:rsid w:val="00372F76"/>
    <w:rsid w:val="00372FD2"/>
    <w:rsid w:val="0037453B"/>
    <w:rsid w:val="00374BD3"/>
    <w:rsid w:val="00375127"/>
    <w:rsid w:val="0037568F"/>
    <w:rsid w:val="00375834"/>
    <w:rsid w:val="0037657D"/>
    <w:rsid w:val="0037753D"/>
    <w:rsid w:val="00377704"/>
    <w:rsid w:val="00380852"/>
    <w:rsid w:val="003819B2"/>
    <w:rsid w:val="00381C02"/>
    <w:rsid w:val="00382A7F"/>
    <w:rsid w:val="00382C3A"/>
    <w:rsid w:val="00382D59"/>
    <w:rsid w:val="00382D6A"/>
    <w:rsid w:val="00383C05"/>
    <w:rsid w:val="00384238"/>
    <w:rsid w:val="00384E46"/>
    <w:rsid w:val="00384EAE"/>
    <w:rsid w:val="00384F89"/>
    <w:rsid w:val="00385855"/>
    <w:rsid w:val="00385E94"/>
    <w:rsid w:val="003863F6"/>
    <w:rsid w:val="003909F9"/>
    <w:rsid w:val="00390F96"/>
    <w:rsid w:val="00393041"/>
    <w:rsid w:val="00393407"/>
    <w:rsid w:val="0039372B"/>
    <w:rsid w:val="00393D33"/>
    <w:rsid w:val="0039408D"/>
    <w:rsid w:val="003947E9"/>
    <w:rsid w:val="003949E4"/>
    <w:rsid w:val="003955D9"/>
    <w:rsid w:val="00395748"/>
    <w:rsid w:val="00395816"/>
    <w:rsid w:val="00395880"/>
    <w:rsid w:val="00395E1A"/>
    <w:rsid w:val="003960F2"/>
    <w:rsid w:val="003961A1"/>
    <w:rsid w:val="00396AE9"/>
    <w:rsid w:val="00396B14"/>
    <w:rsid w:val="003A0610"/>
    <w:rsid w:val="003A13CA"/>
    <w:rsid w:val="003A2A53"/>
    <w:rsid w:val="003A31E7"/>
    <w:rsid w:val="003A3201"/>
    <w:rsid w:val="003A387B"/>
    <w:rsid w:val="003A42CB"/>
    <w:rsid w:val="003A4BD2"/>
    <w:rsid w:val="003A5341"/>
    <w:rsid w:val="003A53A3"/>
    <w:rsid w:val="003A5791"/>
    <w:rsid w:val="003A5959"/>
    <w:rsid w:val="003A6068"/>
    <w:rsid w:val="003A778B"/>
    <w:rsid w:val="003B0E50"/>
    <w:rsid w:val="003B1A41"/>
    <w:rsid w:val="003B2068"/>
    <w:rsid w:val="003B2E9B"/>
    <w:rsid w:val="003B3C4C"/>
    <w:rsid w:val="003B4032"/>
    <w:rsid w:val="003B4B9A"/>
    <w:rsid w:val="003B4CE9"/>
    <w:rsid w:val="003B7C4F"/>
    <w:rsid w:val="003C15EF"/>
    <w:rsid w:val="003C2680"/>
    <w:rsid w:val="003C27BB"/>
    <w:rsid w:val="003C2D77"/>
    <w:rsid w:val="003C3EED"/>
    <w:rsid w:val="003C3F67"/>
    <w:rsid w:val="003C405C"/>
    <w:rsid w:val="003C4F7C"/>
    <w:rsid w:val="003C5D8A"/>
    <w:rsid w:val="003C66A7"/>
    <w:rsid w:val="003C68A8"/>
    <w:rsid w:val="003C7994"/>
    <w:rsid w:val="003D01FF"/>
    <w:rsid w:val="003D0310"/>
    <w:rsid w:val="003D1162"/>
    <w:rsid w:val="003D1353"/>
    <w:rsid w:val="003D152E"/>
    <w:rsid w:val="003D1C82"/>
    <w:rsid w:val="003D1FDE"/>
    <w:rsid w:val="003D2471"/>
    <w:rsid w:val="003D28FB"/>
    <w:rsid w:val="003D2920"/>
    <w:rsid w:val="003D2D0B"/>
    <w:rsid w:val="003D3178"/>
    <w:rsid w:val="003D40E1"/>
    <w:rsid w:val="003D51F2"/>
    <w:rsid w:val="003D5C3C"/>
    <w:rsid w:val="003D5E06"/>
    <w:rsid w:val="003D675C"/>
    <w:rsid w:val="003D6DA5"/>
    <w:rsid w:val="003D6FD3"/>
    <w:rsid w:val="003D7FE5"/>
    <w:rsid w:val="003E0115"/>
    <w:rsid w:val="003E076F"/>
    <w:rsid w:val="003E20EF"/>
    <w:rsid w:val="003E25BF"/>
    <w:rsid w:val="003E27BB"/>
    <w:rsid w:val="003E30F9"/>
    <w:rsid w:val="003E3CF8"/>
    <w:rsid w:val="003E520B"/>
    <w:rsid w:val="003E59C8"/>
    <w:rsid w:val="003E6B2C"/>
    <w:rsid w:val="003E6F16"/>
    <w:rsid w:val="003E7012"/>
    <w:rsid w:val="003E79B6"/>
    <w:rsid w:val="003E79F7"/>
    <w:rsid w:val="003E7DFB"/>
    <w:rsid w:val="003F0810"/>
    <w:rsid w:val="003F0BDF"/>
    <w:rsid w:val="003F1031"/>
    <w:rsid w:val="003F2035"/>
    <w:rsid w:val="003F2144"/>
    <w:rsid w:val="003F324B"/>
    <w:rsid w:val="003F3F01"/>
    <w:rsid w:val="003F42DB"/>
    <w:rsid w:val="003F444F"/>
    <w:rsid w:val="003F45C5"/>
    <w:rsid w:val="003F500C"/>
    <w:rsid w:val="003F5A72"/>
    <w:rsid w:val="003F5C00"/>
    <w:rsid w:val="003F5F32"/>
    <w:rsid w:val="003F6F15"/>
    <w:rsid w:val="003F7B49"/>
    <w:rsid w:val="004005E4"/>
    <w:rsid w:val="00400A5A"/>
    <w:rsid w:val="00401023"/>
    <w:rsid w:val="00401122"/>
    <w:rsid w:val="004011EE"/>
    <w:rsid w:val="00401225"/>
    <w:rsid w:val="0040207C"/>
    <w:rsid w:val="0040282C"/>
    <w:rsid w:val="00402B85"/>
    <w:rsid w:val="00402E3D"/>
    <w:rsid w:val="00402F2C"/>
    <w:rsid w:val="0040383C"/>
    <w:rsid w:val="00403887"/>
    <w:rsid w:val="00404E42"/>
    <w:rsid w:val="00405878"/>
    <w:rsid w:val="00405EDC"/>
    <w:rsid w:val="00406AE2"/>
    <w:rsid w:val="00406E8D"/>
    <w:rsid w:val="0040718D"/>
    <w:rsid w:val="0040719F"/>
    <w:rsid w:val="004071DA"/>
    <w:rsid w:val="0040728A"/>
    <w:rsid w:val="004101D2"/>
    <w:rsid w:val="00410BFB"/>
    <w:rsid w:val="00410C82"/>
    <w:rsid w:val="0041127E"/>
    <w:rsid w:val="00411737"/>
    <w:rsid w:val="00412166"/>
    <w:rsid w:val="004131D4"/>
    <w:rsid w:val="004131F5"/>
    <w:rsid w:val="00413424"/>
    <w:rsid w:val="00414B5C"/>
    <w:rsid w:val="004150AB"/>
    <w:rsid w:val="004152A1"/>
    <w:rsid w:val="00415C8B"/>
    <w:rsid w:val="00415E65"/>
    <w:rsid w:val="00416F75"/>
    <w:rsid w:val="00417B60"/>
    <w:rsid w:val="0042021D"/>
    <w:rsid w:val="00420D11"/>
    <w:rsid w:val="00420DD2"/>
    <w:rsid w:val="00421259"/>
    <w:rsid w:val="0042259A"/>
    <w:rsid w:val="00422834"/>
    <w:rsid w:val="00422A00"/>
    <w:rsid w:val="00423A4D"/>
    <w:rsid w:val="00423C00"/>
    <w:rsid w:val="004245B5"/>
    <w:rsid w:val="0042475A"/>
    <w:rsid w:val="00424E54"/>
    <w:rsid w:val="00425195"/>
    <w:rsid w:val="00425D4B"/>
    <w:rsid w:val="00430317"/>
    <w:rsid w:val="0043071D"/>
    <w:rsid w:val="00431730"/>
    <w:rsid w:val="00432BE3"/>
    <w:rsid w:val="00433651"/>
    <w:rsid w:val="0043536B"/>
    <w:rsid w:val="004354C3"/>
    <w:rsid w:val="00435DBA"/>
    <w:rsid w:val="00436205"/>
    <w:rsid w:val="00436CC3"/>
    <w:rsid w:val="00436E48"/>
    <w:rsid w:val="00436E66"/>
    <w:rsid w:val="004375B1"/>
    <w:rsid w:val="004377F1"/>
    <w:rsid w:val="0043793A"/>
    <w:rsid w:val="00440702"/>
    <w:rsid w:val="00440B25"/>
    <w:rsid w:val="00441EA8"/>
    <w:rsid w:val="00441FBC"/>
    <w:rsid w:val="00441FFE"/>
    <w:rsid w:val="004429A9"/>
    <w:rsid w:val="00442A83"/>
    <w:rsid w:val="004447BA"/>
    <w:rsid w:val="00444FC9"/>
    <w:rsid w:val="00445318"/>
    <w:rsid w:val="0044545E"/>
    <w:rsid w:val="004456BC"/>
    <w:rsid w:val="004464DF"/>
    <w:rsid w:val="004504F9"/>
    <w:rsid w:val="00450870"/>
    <w:rsid w:val="00450D0C"/>
    <w:rsid w:val="00451C56"/>
    <w:rsid w:val="00451DDC"/>
    <w:rsid w:val="00452362"/>
    <w:rsid w:val="00452456"/>
    <w:rsid w:val="0045257B"/>
    <w:rsid w:val="00452B0B"/>
    <w:rsid w:val="00453C16"/>
    <w:rsid w:val="00454C1A"/>
    <w:rsid w:val="00455BCF"/>
    <w:rsid w:val="0045625D"/>
    <w:rsid w:val="00456DA7"/>
    <w:rsid w:val="00457C4D"/>
    <w:rsid w:val="00457D0C"/>
    <w:rsid w:val="00457F81"/>
    <w:rsid w:val="00460370"/>
    <w:rsid w:val="00460F9C"/>
    <w:rsid w:val="0046106A"/>
    <w:rsid w:val="00463675"/>
    <w:rsid w:val="00463760"/>
    <w:rsid w:val="004653D4"/>
    <w:rsid w:val="00465C3E"/>
    <w:rsid w:val="00467340"/>
    <w:rsid w:val="00467838"/>
    <w:rsid w:val="004700EF"/>
    <w:rsid w:val="0047028E"/>
    <w:rsid w:val="00470B41"/>
    <w:rsid w:val="00471C16"/>
    <w:rsid w:val="0047229B"/>
    <w:rsid w:val="00473C15"/>
    <w:rsid w:val="0047491B"/>
    <w:rsid w:val="004769E3"/>
    <w:rsid w:val="00476CCC"/>
    <w:rsid w:val="00476DD5"/>
    <w:rsid w:val="00477A76"/>
    <w:rsid w:val="00477E4E"/>
    <w:rsid w:val="00480306"/>
    <w:rsid w:val="00481472"/>
    <w:rsid w:val="004815A2"/>
    <w:rsid w:val="004827E0"/>
    <w:rsid w:val="00482A93"/>
    <w:rsid w:val="004830C1"/>
    <w:rsid w:val="0048342F"/>
    <w:rsid w:val="00483743"/>
    <w:rsid w:val="00483C61"/>
    <w:rsid w:val="004841F7"/>
    <w:rsid w:val="004844F1"/>
    <w:rsid w:val="00485195"/>
    <w:rsid w:val="00490475"/>
    <w:rsid w:val="00490881"/>
    <w:rsid w:val="00490D41"/>
    <w:rsid w:val="00491273"/>
    <w:rsid w:val="00491831"/>
    <w:rsid w:val="00491A74"/>
    <w:rsid w:val="00491D17"/>
    <w:rsid w:val="00491DFA"/>
    <w:rsid w:val="00492C50"/>
    <w:rsid w:val="0049333C"/>
    <w:rsid w:val="00495E8D"/>
    <w:rsid w:val="004960D0"/>
    <w:rsid w:val="004965AD"/>
    <w:rsid w:val="004A02ED"/>
    <w:rsid w:val="004A1D34"/>
    <w:rsid w:val="004A2029"/>
    <w:rsid w:val="004A20BF"/>
    <w:rsid w:val="004A2410"/>
    <w:rsid w:val="004A243C"/>
    <w:rsid w:val="004A279C"/>
    <w:rsid w:val="004A3D08"/>
    <w:rsid w:val="004A4BD6"/>
    <w:rsid w:val="004A4C3C"/>
    <w:rsid w:val="004A4C95"/>
    <w:rsid w:val="004A5639"/>
    <w:rsid w:val="004A5BE1"/>
    <w:rsid w:val="004A5C88"/>
    <w:rsid w:val="004A5EC4"/>
    <w:rsid w:val="004A793E"/>
    <w:rsid w:val="004A7A5F"/>
    <w:rsid w:val="004B0BC2"/>
    <w:rsid w:val="004B18D1"/>
    <w:rsid w:val="004B2249"/>
    <w:rsid w:val="004B265F"/>
    <w:rsid w:val="004B2ED8"/>
    <w:rsid w:val="004B3B74"/>
    <w:rsid w:val="004B3E57"/>
    <w:rsid w:val="004B4DD3"/>
    <w:rsid w:val="004B4EF7"/>
    <w:rsid w:val="004B5E29"/>
    <w:rsid w:val="004B6291"/>
    <w:rsid w:val="004B6450"/>
    <w:rsid w:val="004B695A"/>
    <w:rsid w:val="004B703C"/>
    <w:rsid w:val="004B7911"/>
    <w:rsid w:val="004B7BE7"/>
    <w:rsid w:val="004C0435"/>
    <w:rsid w:val="004C142E"/>
    <w:rsid w:val="004C2F49"/>
    <w:rsid w:val="004C3543"/>
    <w:rsid w:val="004C3896"/>
    <w:rsid w:val="004C750A"/>
    <w:rsid w:val="004C7F4B"/>
    <w:rsid w:val="004D061E"/>
    <w:rsid w:val="004D178A"/>
    <w:rsid w:val="004D1955"/>
    <w:rsid w:val="004D1BD9"/>
    <w:rsid w:val="004D24F6"/>
    <w:rsid w:val="004D2693"/>
    <w:rsid w:val="004D2930"/>
    <w:rsid w:val="004D3393"/>
    <w:rsid w:val="004D3DDE"/>
    <w:rsid w:val="004D6482"/>
    <w:rsid w:val="004D69B5"/>
    <w:rsid w:val="004D7790"/>
    <w:rsid w:val="004E04C1"/>
    <w:rsid w:val="004E0999"/>
    <w:rsid w:val="004E09D2"/>
    <w:rsid w:val="004E0A61"/>
    <w:rsid w:val="004E1F4B"/>
    <w:rsid w:val="004E2402"/>
    <w:rsid w:val="004E4B38"/>
    <w:rsid w:val="004E5588"/>
    <w:rsid w:val="004E67CB"/>
    <w:rsid w:val="004E75DC"/>
    <w:rsid w:val="004E7FFD"/>
    <w:rsid w:val="004F00ED"/>
    <w:rsid w:val="004F010C"/>
    <w:rsid w:val="004F0288"/>
    <w:rsid w:val="004F058D"/>
    <w:rsid w:val="004F09F5"/>
    <w:rsid w:val="004F2100"/>
    <w:rsid w:val="004F2CCF"/>
    <w:rsid w:val="004F33ED"/>
    <w:rsid w:val="004F3829"/>
    <w:rsid w:val="004F3F2A"/>
    <w:rsid w:val="004F3F57"/>
    <w:rsid w:val="004F55C6"/>
    <w:rsid w:val="004F597E"/>
    <w:rsid w:val="004F6203"/>
    <w:rsid w:val="004F6D88"/>
    <w:rsid w:val="004F704B"/>
    <w:rsid w:val="004F7955"/>
    <w:rsid w:val="005001E7"/>
    <w:rsid w:val="0050093F"/>
    <w:rsid w:val="00500DA0"/>
    <w:rsid w:val="00502324"/>
    <w:rsid w:val="0050252F"/>
    <w:rsid w:val="00503615"/>
    <w:rsid w:val="00503B40"/>
    <w:rsid w:val="005043F2"/>
    <w:rsid w:val="00505428"/>
    <w:rsid w:val="00505578"/>
    <w:rsid w:val="00505B23"/>
    <w:rsid w:val="00505F90"/>
    <w:rsid w:val="005064FF"/>
    <w:rsid w:val="00506D4C"/>
    <w:rsid w:val="00507228"/>
    <w:rsid w:val="00507BF7"/>
    <w:rsid w:val="00507DEC"/>
    <w:rsid w:val="00510859"/>
    <w:rsid w:val="0051114F"/>
    <w:rsid w:val="0051153C"/>
    <w:rsid w:val="00511A5E"/>
    <w:rsid w:val="00512C78"/>
    <w:rsid w:val="00513417"/>
    <w:rsid w:val="0051373A"/>
    <w:rsid w:val="005139D0"/>
    <w:rsid w:val="00513A10"/>
    <w:rsid w:val="005144A0"/>
    <w:rsid w:val="005149E4"/>
    <w:rsid w:val="00515489"/>
    <w:rsid w:val="00517308"/>
    <w:rsid w:val="00517736"/>
    <w:rsid w:val="00517F70"/>
    <w:rsid w:val="00520025"/>
    <w:rsid w:val="005203BB"/>
    <w:rsid w:val="00520666"/>
    <w:rsid w:val="00520B55"/>
    <w:rsid w:val="00520CF3"/>
    <w:rsid w:val="005215DE"/>
    <w:rsid w:val="00521CD7"/>
    <w:rsid w:val="00521F6A"/>
    <w:rsid w:val="005221CA"/>
    <w:rsid w:val="0052279F"/>
    <w:rsid w:val="005235D8"/>
    <w:rsid w:val="00523BE9"/>
    <w:rsid w:val="0052409C"/>
    <w:rsid w:val="00524582"/>
    <w:rsid w:val="00524792"/>
    <w:rsid w:val="00524ED4"/>
    <w:rsid w:val="00525770"/>
    <w:rsid w:val="00525A92"/>
    <w:rsid w:val="00525B24"/>
    <w:rsid w:val="00526340"/>
    <w:rsid w:val="0052709A"/>
    <w:rsid w:val="00527341"/>
    <w:rsid w:val="0053025F"/>
    <w:rsid w:val="005314A1"/>
    <w:rsid w:val="00531892"/>
    <w:rsid w:val="00532AC7"/>
    <w:rsid w:val="00532C6E"/>
    <w:rsid w:val="0053358A"/>
    <w:rsid w:val="00533E8F"/>
    <w:rsid w:val="00535F54"/>
    <w:rsid w:val="00536395"/>
    <w:rsid w:val="005366D2"/>
    <w:rsid w:val="00536777"/>
    <w:rsid w:val="00537154"/>
    <w:rsid w:val="0053718A"/>
    <w:rsid w:val="0053787F"/>
    <w:rsid w:val="00537CE8"/>
    <w:rsid w:val="005404EC"/>
    <w:rsid w:val="00541139"/>
    <w:rsid w:val="00541C29"/>
    <w:rsid w:val="00542A6A"/>
    <w:rsid w:val="00542AD5"/>
    <w:rsid w:val="00543D1E"/>
    <w:rsid w:val="005457C5"/>
    <w:rsid w:val="00547456"/>
    <w:rsid w:val="005476D9"/>
    <w:rsid w:val="005479A8"/>
    <w:rsid w:val="00550C19"/>
    <w:rsid w:val="005521EB"/>
    <w:rsid w:val="00552F02"/>
    <w:rsid w:val="005537C4"/>
    <w:rsid w:val="005539DE"/>
    <w:rsid w:val="00553C48"/>
    <w:rsid w:val="00554345"/>
    <w:rsid w:val="00554E2B"/>
    <w:rsid w:val="005552B2"/>
    <w:rsid w:val="0055567C"/>
    <w:rsid w:val="0055654D"/>
    <w:rsid w:val="00556758"/>
    <w:rsid w:val="005567FA"/>
    <w:rsid w:val="00557A18"/>
    <w:rsid w:val="00557AB6"/>
    <w:rsid w:val="00560174"/>
    <w:rsid w:val="00560812"/>
    <w:rsid w:val="0056171D"/>
    <w:rsid w:val="00562448"/>
    <w:rsid w:val="0056336B"/>
    <w:rsid w:val="00564AF9"/>
    <w:rsid w:val="00564BF8"/>
    <w:rsid w:val="005655A0"/>
    <w:rsid w:val="00565A59"/>
    <w:rsid w:val="00567A00"/>
    <w:rsid w:val="0057007B"/>
    <w:rsid w:val="005705CC"/>
    <w:rsid w:val="00571D22"/>
    <w:rsid w:val="0057212D"/>
    <w:rsid w:val="0057332F"/>
    <w:rsid w:val="00573953"/>
    <w:rsid w:val="00573F6A"/>
    <w:rsid w:val="00573FBD"/>
    <w:rsid w:val="005754BB"/>
    <w:rsid w:val="00576945"/>
    <w:rsid w:val="00577B91"/>
    <w:rsid w:val="00580C5F"/>
    <w:rsid w:val="005810D1"/>
    <w:rsid w:val="0058207C"/>
    <w:rsid w:val="005822CA"/>
    <w:rsid w:val="00583CE3"/>
    <w:rsid w:val="00583F50"/>
    <w:rsid w:val="00584A6D"/>
    <w:rsid w:val="005859EF"/>
    <w:rsid w:val="00585C1E"/>
    <w:rsid w:val="00585D2D"/>
    <w:rsid w:val="0058629C"/>
    <w:rsid w:val="00586452"/>
    <w:rsid w:val="00587C46"/>
    <w:rsid w:val="00587FD9"/>
    <w:rsid w:val="005902D3"/>
    <w:rsid w:val="0059146D"/>
    <w:rsid w:val="005917A7"/>
    <w:rsid w:val="00591EA5"/>
    <w:rsid w:val="005921D7"/>
    <w:rsid w:val="00592235"/>
    <w:rsid w:val="00592748"/>
    <w:rsid w:val="00592D5E"/>
    <w:rsid w:val="00592EE8"/>
    <w:rsid w:val="0059310D"/>
    <w:rsid w:val="005932DB"/>
    <w:rsid w:val="005934CC"/>
    <w:rsid w:val="005945B7"/>
    <w:rsid w:val="00594F3A"/>
    <w:rsid w:val="00594F62"/>
    <w:rsid w:val="0059574C"/>
    <w:rsid w:val="005967FB"/>
    <w:rsid w:val="0059688E"/>
    <w:rsid w:val="00596A6A"/>
    <w:rsid w:val="005970CA"/>
    <w:rsid w:val="005970F4"/>
    <w:rsid w:val="00597452"/>
    <w:rsid w:val="005A0463"/>
    <w:rsid w:val="005A121F"/>
    <w:rsid w:val="005A19D8"/>
    <w:rsid w:val="005A1A35"/>
    <w:rsid w:val="005A2497"/>
    <w:rsid w:val="005A2A96"/>
    <w:rsid w:val="005A380E"/>
    <w:rsid w:val="005A3AC7"/>
    <w:rsid w:val="005A40D0"/>
    <w:rsid w:val="005A4B71"/>
    <w:rsid w:val="005A5AA6"/>
    <w:rsid w:val="005A6CE1"/>
    <w:rsid w:val="005A6F6D"/>
    <w:rsid w:val="005A7FAB"/>
    <w:rsid w:val="005B0515"/>
    <w:rsid w:val="005B26FC"/>
    <w:rsid w:val="005B28EC"/>
    <w:rsid w:val="005B2D7B"/>
    <w:rsid w:val="005B3AB8"/>
    <w:rsid w:val="005B3B46"/>
    <w:rsid w:val="005B4839"/>
    <w:rsid w:val="005B510B"/>
    <w:rsid w:val="005B539B"/>
    <w:rsid w:val="005B59A8"/>
    <w:rsid w:val="005B68BF"/>
    <w:rsid w:val="005B76F0"/>
    <w:rsid w:val="005C06BB"/>
    <w:rsid w:val="005C0BBA"/>
    <w:rsid w:val="005C1453"/>
    <w:rsid w:val="005C256F"/>
    <w:rsid w:val="005C259C"/>
    <w:rsid w:val="005C2D89"/>
    <w:rsid w:val="005C2E9F"/>
    <w:rsid w:val="005C362C"/>
    <w:rsid w:val="005C3673"/>
    <w:rsid w:val="005C3FE7"/>
    <w:rsid w:val="005C47F7"/>
    <w:rsid w:val="005C499E"/>
    <w:rsid w:val="005C4C49"/>
    <w:rsid w:val="005C4CFF"/>
    <w:rsid w:val="005C4E51"/>
    <w:rsid w:val="005C4F9C"/>
    <w:rsid w:val="005C5335"/>
    <w:rsid w:val="005C5FD1"/>
    <w:rsid w:val="005C6058"/>
    <w:rsid w:val="005C6F28"/>
    <w:rsid w:val="005C757C"/>
    <w:rsid w:val="005C7C7E"/>
    <w:rsid w:val="005C7CAB"/>
    <w:rsid w:val="005C7FE2"/>
    <w:rsid w:val="005D1431"/>
    <w:rsid w:val="005D2590"/>
    <w:rsid w:val="005D263C"/>
    <w:rsid w:val="005D2A19"/>
    <w:rsid w:val="005D3370"/>
    <w:rsid w:val="005D338B"/>
    <w:rsid w:val="005D3667"/>
    <w:rsid w:val="005D4664"/>
    <w:rsid w:val="005D502A"/>
    <w:rsid w:val="005D58C6"/>
    <w:rsid w:val="005D5920"/>
    <w:rsid w:val="005D5C4F"/>
    <w:rsid w:val="005D6D27"/>
    <w:rsid w:val="005D7245"/>
    <w:rsid w:val="005D7340"/>
    <w:rsid w:val="005E0485"/>
    <w:rsid w:val="005E0A1F"/>
    <w:rsid w:val="005E1AFA"/>
    <w:rsid w:val="005E1FE4"/>
    <w:rsid w:val="005E29BB"/>
    <w:rsid w:val="005E2C02"/>
    <w:rsid w:val="005E34B8"/>
    <w:rsid w:val="005E4520"/>
    <w:rsid w:val="005E4EF3"/>
    <w:rsid w:val="005E5050"/>
    <w:rsid w:val="005E5213"/>
    <w:rsid w:val="005E58C3"/>
    <w:rsid w:val="005E5F8C"/>
    <w:rsid w:val="005E62EA"/>
    <w:rsid w:val="005E6B73"/>
    <w:rsid w:val="005E7457"/>
    <w:rsid w:val="005E7643"/>
    <w:rsid w:val="005E7739"/>
    <w:rsid w:val="005E7BF2"/>
    <w:rsid w:val="005E7D80"/>
    <w:rsid w:val="005E7E7B"/>
    <w:rsid w:val="005F00A5"/>
    <w:rsid w:val="005F053E"/>
    <w:rsid w:val="005F0586"/>
    <w:rsid w:val="005F2393"/>
    <w:rsid w:val="005F25F9"/>
    <w:rsid w:val="005F30C7"/>
    <w:rsid w:val="005F342D"/>
    <w:rsid w:val="005F3C49"/>
    <w:rsid w:val="005F3E26"/>
    <w:rsid w:val="005F58AF"/>
    <w:rsid w:val="005F621B"/>
    <w:rsid w:val="005F62DB"/>
    <w:rsid w:val="005F6AC4"/>
    <w:rsid w:val="005F72C2"/>
    <w:rsid w:val="005F74F9"/>
    <w:rsid w:val="00600D47"/>
    <w:rsid w:val="00600FB0"/>
    <w:rsid w:val="006017DA"/>
    <w:rsid w:val="00602092"/>
    <w:rsid w:val="006022A4"/>
    <w:rsid w:val="00603517"/>
    <w:rsid w:val="006038BC"/>
    <w:rsid w:val="00604448"/>
    <w:rsid w:val="00605B87"/>
    <w:rsid w:val="0060612F"/>
    <w:rsid w:val="00606495"/>
    <w:rsid w:val="00607DBF"/>
    <w:rsid w:val="006101D9"/>
    <w:rsid w:val="00610CBC"/>
    <w:rsid w:val="00611110"/>
    <w:rsid w:val="00611DDF"/>
    <w:rsid w:val="0061234D"/>
    <w:rsid w:val="00612402"/>
    <w:rsid w:val="00612957"/>
    <w:rsid w:val="00612E75"/>
    <w:rsid w:val="00613092"/>
    <w:rsid w:val="00613974"/>
    <w:rsid w:val="00613D53"/>
    <w:rsid w:val="006144A3"/>
    <w:rsid w:val="006146E7"/>
    <w:rsid w:val="00615E60"/>
    <w:rsid w:val="0061646C"/>
    <w:rsid w:val="00616CD8"/>
    <w:rsid w:val="00620961"/>
    <w:rsid w:val="00620A03"/>
    <w:rsid w:val="00620ECC"/>
    <w:rsid w:val="0062175A"/>
    <w:rsid w:val="006217AF"/>
    <w:rsid w:val="00621B5F"/>
    <w:rsid w:val="00621DFB"/>
    <w:rsid w:val="006223AB"/>
    <w:rsid w:val="0062248B"/>
    <w:rsid w:val="00623264"/>
    <w:rsid w:val="00623C7B"/>
    <w:rsid w:val="00623FB8"/>
    <w:rsid w:val="00626018"/>
    <w:rsid w:val="00626CA6"/>
    <w:rsid w:val="00627518"/>
    <w:rsid w:val="006276C7"/>
    <w:rsid w:val="00627A75"/>
    <w:rsid w:val="00630058"/>
    <w:rsid w:val="00630710"/>
    <w:rsid w:val="00630ACE"/>
    <w:rsid w:val="00631AED"/>
    <w:rsid w:val="0063251A"/>
    <w:rsid w:val="00632B5E"/>
    <w:rsid w:val="006330DA"/>
    <w:rsid w:val="0063312A"/>
    <w:rsid w:val="0063456B"/>
    <w:rsid w:val="0063548E"/>
    <w:rsid w:val="0063557C"/>
    <w:rsid w:val="00636640"/>
    <w:rsid w:val="00637378"/>
    <w:rsid w:val="00637606"/>
    <w:rsid w:val="00637BC4"/>
    <w:rsid w:val="006402FC"/>
    <w:rsid w:val="00640849"/>
    <w:rsid w:val="00640B07"/>
    <w:rsid w:val="006418DE"/>
    <w:rsid w:val="006418E4"/>
    <w:rsid w:val="006418F7"/>
    <w:rsid w:val="00641E71"/>
    <w:rsid w:val="00643CCD"/>
    <w:rsid w:val="00644AEF"/>
    <w:rsid w:val="00644F88"/>
    <w:rsid w:val="0064551F"/>
    <w:rsid w:val="006457D3"/>
    <w:rsid w:val="00645C7A"/>
    <w:rsid w:val="00645CD1"/>
    <w:rsid w:val="006466FE"/>
    <w:rsid w:val="0064719D"/>
    <w:rsid w:val="00647242"/>
    <w:rsid w:val="00647945"/>
    <w:rsid w:val="00650C5D"/>
    <w:rsid w:val="00651A1A"/>
    <w:rsid w:val="00651BA5"/>
    <w:rsid w:val="00651C72"/>
    <w:rsid w:val="00652D28"/>
    <w:rsid w:val="00653164"/>
    <w:rsid w:val="006537A5"/>
    <w:rsid w:val="00653EFD"/>
    <w:rsid w:val="00654CB9"/>
    <w:rsid w:val="00654E21"/>
    <w:rsid w:val="00654FA1"/>
    <w:rsid w:val="00655959"/>
    <w:rsid w:val="00656B99"/>
    <w:rsid w:val="00657683"/>
    <w:rsid w:val="00657F1F"/>
    <w:rsid w:val="00660432"/>
    <w:rsid w:val="00661133"/>
    <w:rsid w:val="006629CA"/>
    <w:rsid w:val="006648CE"/>
    <w:rsid w:val="00664B4F"/>
    <w:rsid w:val="0066551B"/>
    <w:rsid w:val="006656A8"/>
    <w:rsid w:val="006658FF"/>
    <w:rsid w:val="00665FA0"/>
    <w:rsid w:val="00666611"/>
    <w:rsid w:val="0066673B"/>
    <w:rsid w:val="006667CE"/>
    <w:rsid w:val="00667DA7"/>
    <w:rsid w:val="0067022F"/>
    <w:rsid w:val="0067037C"/>
    <w:rsid w:val="0067039D"/>
    <w:rsid w:val="006704C1"/>
    <w:rsid w:val="00670F9B"/>
    <w:rsid w:val="006717A6"/>
    <w:rsid w:val="00671877"/>
    <w:rsid w:val="00672365"/>
    <w:rsid w:val="00672D1D"/>
    <w:rsid w:val="0067347D"/>
    <w:rsid w:val="00673B0A"/>
    <w:rsid w:val="00675C87"/>
    <w:rsid w:val="00676187"/>
    <w:rsid w:val="0067621B"/>
    <w:rsid w:val="00676B03"/>
    <w:rsid w:val="00677281"/>
    <w:rsid w:val="00680996"/>
    <w:rsid w:val="00680D7D"/>
    <w:rsid w:val="00680E60"/>
    <w:rsid w:val="00681893"/>
    <w:rsid w:val="006820EE"/>
    <w:rsid w:val="00682488"/>
    <w:rsid w:val="006836AE"/>
    <w:rsid w:val="00683D1B"/>
    <w:rsid w:val="00683FD9"/>
    <w:rsid w:val="006840A6"/>
    <w:rsid w:val="006842C6"/>
    <w:rsid w:val="00684AA4"/>
    <w:rsid w:val="00684F4A"/>
    <w:rsid w:val="0068554C"/>
    <w:rsid w:val="00685DBD"/>
    <w:rsid w:val="00685E00"/>
    <w:rsid w:val="0068619A"/>
    <w:rsid w:val="00686E1B"/>
    <w:rsid w:val="00686EE1"/>
    <w:rsid w:val="00687864"/>
    <w:rsid w:val="00691D2F"/>
    <w:rsid w:val="0069287D"/>
    <w:rsid w:val="006929C4"/>
    <w:rsid w:val="006936C7"/>
    <w:rsid w:val="006946D0"/>
    <w:rsid w:val="00694992"/>
    <w:rsid w:val="00694998"/>
    <w:rsid w:val="00694F16"/>
    <w:rsid w:val="006955E3"/>
    <w:rsid w:val="00696AEE"/>
    <w:rsid w:val="00696D56"/>
    <w:rsid w:val="00696F82"/>
    <w:rsid w:val="006A047E"/>
    <w:rsid w:val="006A0F83"/>
    <w:rsid w:val="006A100A"/>
    <w:rsid w:val="006A13D3"/>
    <w:rsid w:val="006A18FB"/>
    <w:rsid w:val="006A25BF"/>
    <w:rsid w:val="006A3117"/>
    <w:rsid w:val="006A3610"/>
    <w:rsid w:val="006A46C1"/>
    <w:rsid w:val="006A57A7"/>
    <w:rsid w:val="006A588A"/>
    <w:rsid w:val="006A5C18"/>
    <w:rsid w:val="006A616E"/>
    <w:rsid w:val="006A61B7"/>
    <w:rsid w:val="006A61D7"/>
    <w:rsid w:val="006A69D6"/>
    <w:rsid w:val="006A6C48"/>
    <w:rsid w:val="006A7779"/>
    <w:rsid w:val="006B0049"/>
    <w:rsid w:val="006B06C5"/>
    <w:rsid w:val="006B0819"/>
    <w:rsid w:val="006B1076"/>
    <w:rsid w:val="006B1EEC"/>
    <w:rsid w:val="006B2CC8"/>
    <w:rsid w:val="006B2DAF"/>
    <w:rsid w:val="006B2DE1"/>
    <w:rsid w:val="006B3BF7"/>
    <w:rsid w:val="006B4CE8"/>
    <w:rsid w:val="006B5C93"/>
    <w:rsid w:val="006B6AC3"/>
    <w:rsid w:val="006B75EF"/>
    <w:rsid w:val="006B7F7C"/>
    <w:rsid w:val="006C0619"/>
    <w:rsid w:val="006C0A7E"/>
    <w:rsid w:val="006C0FC4"/>
    <w:rsid w:val="006C19DB"/>
    <w:rsid w:val="006C1AB7"/>
    <w:rsid w:val="006C2711"/>
    <w:rsid w:val="006C2C95"/>
    <w:rsid w:val="006C2FA6"/>
    <w:rsid w:val="006C3E1B"/>
    <w:rsid w:val="006C50B8"/>
    <w:rsid w:val="006C5C5D"/>
    <w:rsid w:val="006C5F30"/>
    <w:rsid w:val="006C714F"/>
    <w:rsid w:val="006C7368"/>
    <w:rsid w:val="006D0B60"/>
    <w:rsid w:val="006D1611"/>
    <w:rsid w:val="006D1DF5"/>
    <w:rsid w:val="006D2DCA"/>
    <w:rsid w:val="006D3BD3"/>
    <w:rsid w:val="006D41FA"/>
    <w:rsid w:val="006D6060"/>
    <w:rsid w:val="006D666E"/>
    <w:rsid w:val="006E1173"/>
    <w:rsid w:val="006E21B7"/>
    <w:rsid w:val="006E27EB"/>
    <w:rsid w:val="006E296C"/>
    <w:rsid w:val="006E33E7"/>
    <w:rsid w:val="006E3760"/>
    <w:rsid w:val="006E3EB0"/>
    <w:rsid w:val="006E6564"/>
    <w:rsid w:val="006E6B46"/>
    <w:rsid w:val="006E6BDD"/>
    <w:rsid w:val="006E7198"/>
    <w:rsid w:val="006E79B7"/>
    <w:rsid w:val="006E7D2F"/>
    <w:rsid w:val="006F01C1"/>
    <w:rsid w:val="006F2030"/>
    <w:rsid w:val="006F21E6"/>
    <w:rsid w:val="006F2232"/>
    <w:rsid w:val="006F4169"/>
    <w:rsid w:val="006F4224"/>
    <w:rsid w:val="006F4264"/>
    <w:rsid w:val="006F43E0"/>
    <w:rsid w:val="006F4455"/>
    <w:rsid w:val="006F46BB"/>
    <w:rsid w:val="006F4A1F"/>
    <w:rsid w:val="006F5FD4"/>
    <w:rsid w:val="006F614E"/>
    <w:rsid w:val="006F63D9"/>
    <w:rsid w:val="006F68FD"/>
    <w:rsid w:val="006F6F15"/>
    <w:rsid w:val="006F6FF6"/>
    <w:rsid w:val="006F736D"/>
    <w:rsid w:val="006F752D"/>
    <w:rsid w:val="006F759D"/>
    <w:rsid w:val="006F7E7B"/>
    <w:rsid w:val="00700EA4"/>
    <w:rsid w:val="00701705"/>
    <w:rsid w:val="00701869"/>
    <w:rsid w:val="0070195E"/>
    <w:rsid w:val="0070224F"/>
    <w:rsid w:val="00702787"/>
    <w:rsid w:val="00702916"/>
    <w:rsid w:val="00703919"/>
    <w:rsid w:val="007048ED"/>
    <w:rsid w:val="00704C32"/>
    <w:rsid w:val="00705DEE"/>
    <w:rsid w:val="007065BB"/>
    <w:rsid w:val="00706719"/>
    <w:rsid w:val="00707100"/>
    <w:rsid w:val="0070766C"/>
    <w:rsid w:val="00707DB1"/>
    <w:rsid w:val="00710407"/>
    <w:rsid w:val="00710545"/>
    <w:rsid w:val="00710F6C"/>
    <w:rsid w:val="007113CE"/>
    <w:rsid w:val="00711D74"/>
    <w:rsid w:val="00712A04"/>
    <w:rsid w:val="00713320"/>
    <w:rsid w:val="00713D29"/>
    <w:rsid w:val="00714B14"/>
    <w:rsid w:val="00714DE0"/>
    <w:rsid w:val="007155B8"/>
    <w:rsid w:val="007159A4"/>
    <w:rsid w:val="00716060"/>
    <w:rsid w:val="00716896"/>
    <w:rsid w:val="00716AB6"/>
    <w:rsid w:val="007170E1"/>
    <w:rsid w:val="007174DD"/>
    <w:rsid w:val="00717EED"/>
    <w:rsid w:val="007206E2"/>
    <w:rsid w:val="0072107A"/>
    <w:rsid w:val="007212BC"/>
    <w:rsid w:val="007215EB"/>
    <w:rsid w:val="00722379"/>
    <w:rsid w:val="007227A0"/>
    <w:rsid w:val="00722AFD"/>
    <w:rsid w:val="007236E0"/>
    <w:rsid w:val="0072414C"/>
    <w:rsid w:val="00725614"/>
    <w:rsid w:val="0072561E"/>
    <w:rsid w:val="00725CB4"/>
    <w:rsid w:val="00726578"/>
    <w:rsid w:val="0072723E"/>
    <w:rsid w:val="007301CF"/>
    <w:rsid w:val="0073146B"/>
    <w:rsid w:val="007318D9"/>
    <w:rsid w:val="00731D74"/>
    <w:rsid w:val="00731DCE"/>
    <w:rsid w:val="00731F67"/>
    <w:rsid w:val="0073254D"/>
    <w:rsid w:val="0073257F"/>
    <w:rsid w:val="007329B1"/>
    <w:rsid w:val="00732B63"/>
    <w:rsid w:val="00732BD9"/>
    <w:rsid w:val="007342D2"/>
    <w:rsid w:val="007345BD"/>
    <w:rsid w:val="00734A6B"/>
    <w:rsid w:val="00734CB6"/>
    <w:rsid w:val="00734E67"/>
    <w:rsid w:val="00735128"/>
    <w:rsid w:val="00735290"/>
    <w:rsid w:val="0073539C"/>
    <w:rsid w:val="00735696"/>
    <w:rsid w:val="00735F88"/>
    <w:rsid w:val="00735FE8"/>
    <w:rsid w:val="007373B2"/>
    <w:rsid w:val="00737B51"/>
    <w:rsid w:val="00740559"/>
    <w:rsid w:val="00740F36"/>
    <w:rsid w:val="00741404"/>
    <w:rsid w:val="00741FE6"/>
    <w:rsid w:val="0074213B"/>
    <w:rsid w:val="00742501"/>
    <w:rsid w:val="00742879"/>
    <w:rsid w:val="00742B88"/>
    <w:rsid w:val="00743737"/>
    <w:rsid w:val="0074436A"/>
    <w:rsid w:val="00744B1C"/>
    <w:rsid w:val="00745125"/>
    <w:rsid w:val="007452B1"/>
    <w:rsid w:val="0074577B"/>
    <w:rsid w:val="00745EC2"/>
    <w:rsid w:val="00747BBF"/>
    <w:rsid w:val="007506CB"/>
    <w:rsid w:val="00750D14"/>
    <w:rsid w:val="007514B8"/>
    <w:rsid w:val="00752039"/>
    <w:rsid w:val="00752329"/>
    <w:rsid w:val="007526B3"/>
    <w:rsid w:val="00752C23"/>
    <w:rsid w:val="00753516"/>
    <w:rsid w:val="007544F5"/>
    <w:rsid w:val="00754630"/>
    <w:rsid w:val="00754A82"/>
    <w:rsid w:val="00754B27"/>
    <w:rsid w:val="007559A6"/>
    <w:rsid w:val="00757157"/>
    <w:rsid w:val="00757470"/>
    <w:rsid w:val="0075779C"/>
    <w:rsid w:val="00757960"/>
    <w:rsid w:val="00757DB2"/>
    <w:rsid w:val="00757EBA"/>
    <w:rsid w:val="00760AA3"/>
    <w:rsid w:val="007614CB"/>
    <w:rsid w:val="00761FE7"/>
    <w:rsid w:val="00762CC8"/>
    <w:rsid w:val="00762D16"/>
    <w:rsid w:val="00762FA9"/>
    <w:rsid w:val="00763672"/>
    <w:rsid w:val="007638AC"/>
    <w:rsid w:val="00763DB8"/>
    <w:rsid w:val="00763FA4"/>
    <w:rsid w:val="007647C8"/>
    <w:rsid w:val="00765311"/>
    <w:rsid w:val="00766732"/>
    <w:rsid w:val="00766B29"/>
    <w:rsid w:val="007748E7"/>
    <w:rsid w:val="007756F8"/>
    <w:rsid w:val="00776268"/>
    <w:rsid w:val="00776F2C"/>
    <w:rsid w:val="00777445"/>
    <w:rsid w:val="00777633"/>
    <w:rsid w:val="00777850"/>
    <w:rsid w:val="00777B20"/>
    <w:rsid w:val="0078009E"/>
    <w:rsid w:val="00780443"/>
    <w:rsid w:val="007806FC"/>
    <w:rsid w:val="00780F80"/>
    <w:rsid w:val="00781F2E"/>
    <w:rsid w:val="00782521"/>
    <w:rsid w:val="00782941"/>
    <w:rsid w:val="00783427"/>
    <w:rsid w:val="00783470"/>
    <w:rsid w:val="00784AD9"/>
    <w:rsid w:val="00784E77"/>
    <w:rsid w:val="00785243"/>
    <w:rsid w:val="007853EC"/>
    <w:rsid w:val="00785A9D"/>
    <w:rsid w:val="00785C21"/>
    <w:rsid w:val="00785E89"/>
    <w:rsid w:val="00787B47"/>
    <w:rsid w:val="00787CDB"/>
    <w:rsid w:val="00787DBA"/>
    <w:rsid w:val="00790C75"/>
    <w:rsid w:val="00790E11"/>
    <w:rsid w:val="007916F4"/>
    <w:rsid w:val="00791F8C"/>
    <w:rsid w:val="00792A8B"/>
    <w:rsid w:val="0079371A"/>
    <w:rsid w:val="0079393C"/>
    <w:rsid w:val="00794C0D"/>
    <w:rsid w:val="00794CC3"/>
    <w:rsid w:val="007953F0"/>
    <w:rsid w:val="0079546D"/>
    <w:rsid w:val="00795863"/>
    <w:rsid w:val="007959F5"/>
    <w:rsid w:val="00795C57"/>
    <w:rsid w:val="00795E53"/>
    <w:rsid w:val="007961A3"/>
    <w:rsid w:val="007964F2"/>
    <w:rsid w:val="007976D9"/>
    <w:rsid w:val="00797E2E"/>
    <w:rsid w:val="007A08DF"/>
    <w:rsid w:val="007A1D0D"/>
    <w:rsid w:val="007A2B9B"/>
    <w:rsid w:val="007A3F04"/>
    <w:rsid w:val="007A43F0"/>
    <w:rsid w:val="007A49F2"/>
    <w:rsid w:val="007A6612"/>
    <w:rsid w:val="007A6A7C"/>
    <w:rsid w:val="007A6EE2"/>
    <w:rsid w:val="007A7C52"/>
    <w:rsid w:val="007A7D60"/>
    <w:rsid w:val="007A7E8D"/>
    <w:rsid w:val="007B0655"/>
    <w:rsid w:val="007B0E1F"/>
    <w:rsid w:val="007B138F"/>
    <w:rsid w:val="007B1E8F"/>
    <w:rsid w:val="007B2D46"/>
    <w:rsid w:val="007B364B"/>
    <w:rsid w:val="007B38F7"/>
    <w:rsid w:val="007B3BBA"/>
    <w:rsid w:val="007B4A9D"/>
    <w:rsid w:val="007B4FC6"/>
    <w:rsid w:val="007B531F"/>
    <w:rsid w:val="007B5437"/>
    <w:rsid w:val="007B591C"/>
    <w:rsid w:val="007B674A"/>
    <w:rsid w:val="007B68A3"/>
    <w:rsid w:val="007B6CAE"/>
    <w:rsid w:val="007B6F01"/>
    <w:rsid w:val="007C1D69"/>
    <w:rsid w:val="007C2602"/>
    <w:rsid w:val="007C327D"/>
    <w:rsid w:val="007C3915"/>
    <w:rsid w:val="007C3E8C"/>
    <w:rsid w:val="007C4BFC"/>
    <w:rsid w:val="007C4F58"/>
    <w:rsid w:val="007C50E3"/>
    <w:rsid w:val="007C5A57"/>
    <w:rsid w:val="007C5F98"/>
    <w:rsid w:val="007C6763"/>
    <w:rsid w:val="007C6CF2"/>
    <w:rsid w:val="007C6D47"/>
    <w:rsid w:val="007C7BC6"/>
    <w:rsid w:val="007C7FC9"/>
    <w:rsid w:val="007D0D8E"/>
    <w:rsid w:val="007D101B"/>
    <w:rsid w:val="007D2CFA"/>
    <w:rsid w:val="007D2D80"/>
    <w:rsid w:val="007D30E5"/>
    <w:rsid w:val="007D3F2C"/>
    <w:rsid w:val="007D4695"/>
    <w:rsid w:val="007D4868"/>
    <w:rsid w:val="007D5A08"/>
    <w:rsid w:val="007D6333"/>
    <w:rsid w:val="007D6A1F"/>
    <w:rsid w:val="007D6DEA"/>
    <w:rsid w:val="007D6F0B"/>
    <w:rsid w:val="007D75B5"/>
    <w:rsid w:val="007D7FF8"/>
    <w:rsid w:val="007E0183"/>
    <w:rsid w:val="007E140C"/>
    <w:rsid w:val="007E1C80"/>
    <w:rsid w:val="007E25DE"/>
    <w:rsid w:val="007E2B37"/>
    <w:rsid w:val="007E2D09"/>
    <w:rsid w:val="007E2E73"/>
    <w:rsid w:val="007E30E9"/>
    <w:rsid w:val="007E315F"/>
    <w:rsid w:val="007E3841"/>
    <w:rsid w:val="007E5F51"/>
    <w:rsid w:val="007E74BC"/>
    <w:rsid w:val="007E7669"/>
    <w:rsid w:val="007E78E3"/>
    <w:rsid w:val="007E7FD9"/>
    <w:rsid w:val="007F1485"/>
    <w:rsid w:val="007F17BD"/>
    <w:rsid w:val="007F2276"/>
    <w:rsid w:val="007F2444"/>
    <w:rsid w:val="007F2B2F"/>
    <w:rsid w:val="007F2D36"/>
    <w:rsid w:val="007F3F0C"/>
    <w:rsid w:val="007F3F96"/>
    <w:rsid w:val="007F48D6"/>
    <w:rsid w:val="007F5BB0"/>
    <w:rsid w:val="007F5F26"/>
    <w:rsid w:val="007F72DF"/>
    <w:rsid w:val="007F76B2"/>
    <w:rsid w:val="007F7877"/>
    <w:rsid w:val="008004D5"/>
    <w:rsid w:val="00800645"/>
    <w:rsid w:val="00801C47"/>
    <w:rsid w:val="00802544"/>
    <w:rsid w:val="008028EF"/>
    <w:rsid w:val="00803097"/>
    <w:rsid w:val="00803684"/>
    <w:rsid w:val="00803692"/>
    <w:rsid w:val="008038F2"/>
    <w:rsid w:val="00803AF2"/>
    <w:rsid w:val="0080417F"/>
    <w:rsid w:val="008044A2"/>
    <w:rsid w:val="00804D06"/>
    <w:rsid w:val="00804E31"/>
    <w:rsid w:val="00806B94"/>
    <w:rsid w:val="00806ED2"/>
    <w:rsid w:val="0080701B"/>
    <w:rsid w:val="00807997"/>
    <w:rsid w:val="00807B43"/>
    <w:rsid w:val="00807EAB"/>
    <w:rsid w:val="00807FFD"/>
    <w:rsid w:val="00810173"/>
    <w:rsid w:val="0081078A"/>
    <w:rsid w:val="0081087D"/>
    <w:rsid w:val="008113A9"/>
    <w:rsid w:val="00811D68"/>
    <w:rsid w:val="0081207F"/>
    <w:rsid w:val="00812AC5"/>
    <w:rsid w:val="00812DA0"/>
    <w:rsid w:val="00812ED9"/>
    <w:rsid w:val="00813B4B"/>
    <w:rsid w:val="008140A0"/>
    <w:rsid w:val="0081555F"/>
    <w:rsid w:val="0081664A"/>
    <w:rsid w:val="00817272"/>
    <w:rsid w:val="008172A4"/>
    <w:rsid w:val="00817319"/>
    <w:rsid w:val="00820421"/>
    <w:rsid w:val="0082087B"/>
    <w:rsid w:val="00821211"/>
    <w:rsid w:val="00821CB6"/>
    <w:rsid w:val="00821F03"/>
    <w:rsid w:val="00822AA5"/>
    <w:rsid w:val="00823784"/>
    <w:rsid w:val="0082443A"/>
    <w:rsid w:val="00824B50"/>
    <w:rsid w:val="008264E8"/>
    <w:rsid w:val="00827C97"/>
    <w:rsid w:val="00830D9F"/>
    <w:rsid w:val="0083134D"/>
    <w:rsid w:val="0083145C"/>
    <w:rsid w:val="00832779"/>
    <w:rsid w:val="0083285F"/>
    <w:rsid w:val="00833841"/>
    <w:rsid w:val="00833A0E"/>
    <w:rsid w:val="008341F6"/>
    <w:rsid w:val="0083501D"/>
    <w:rsid w:val="00835104"/>
    <w:rsid w:val="008354F7"/>
    <w:rsid w:val="00835D30"/>
    <w:rsid w:val="008360A7"/>
    <w:rsid w:val="00836EE0"/>
    <w:rsid w:val="00837FA5"/>
    <w:rsid w:val="00840256"/>
    <w:rsid w:val="00840E33"/>
    <w:rsid w:val="0084108B"/>
    <w:rsid w:val="008413B8"/>
    <w:rsid w:val="00841467"/>
    <w:rsid w:val="0084175D"/>
    <w:rsid w:val="008421A5"/>
    <w:rsid w:val="00842491"/>
    <w:rsid w:val="008431B8"/>
    <w:rsid w:val="00843BA2"/>
    <w:rsid w:val="008460D6"/>
    <w:rsid w:val="0084638E"/>
    <w:rsid w:val="00846F3F"/>
    <w:rsid w:val="00850239"/>
    <w:rsid w:val="00850299"/>
    <w:rsid w:val="00850A10"/>
    <w:rsid w:val="00850DA6"/>
    <w:rsid w:val="0085140A"/>
    <w:rsid w:val="0085155E"/>
    <w:rsid w:val="0085163B"/>
    <w:rsid w:val="008516B3"/>
    <w:rsid w:val="00851724"/>
    <w:rsid w:val="0085204D"/>
    <w:rsid w:val="00852154"/>
    <w:rsid w:val="008522ED"/>
    <w:rsid w:val="00852524"/>
    <w:rsid w:val="008544D8"/>
    <w:rsid w:val="008545C9"/>
    <w:rsid w:val="008545F0"/>
    <w:rsid w:val="008570A2"/>
    <w:rsid w:val="008571AF"/>
    <w:rsid w:val="0085765C"/>
    <w:rsid w:val="00857DEB"/>
    <w:rsid w:val="00861D9F"/>
    <w:rsid w:val="00861FF7"/>
    <w:rsid w:val="0086203F"/>
    <w:rsid w:val="0086252B"/>
    <w:rsid w:val="00862C11"/>
    <w:rsid w:val="00862FF7"/>
    <w:rsid w:val="008632E7"/>
    <w:rsid w:val="00863B21"/>
    <w:rsid w:val="00864571"/>
    <w:rsid w:val="0086478E"/>
    <w:rsid w:val="00864D60"/>
    <w:rsid w:val="0086525D"/>
    <w:rsid w:val="00865EC1"/>
    <w:rsid w:val="0086650E"/>
    <w:rsid w:val="008674F5"/>
    <w:rsid w:val="008675DD"/>
    <w:rsid w:val="00867B95"/>
    <w:rsid w:val="008704B5"/>
    <w:rsid w:val="00870F3C"/>
    <w:rsid w:val="008712C7"/>
    <w:rsid w:val="00871D3E"/>
    <w:rsid w:val="008722A4"/>
    <w:rsid w:val="0087252D"/>
    <w:rsid w:val="008726EC"/>
    <w:rsid w:val="0087278B"/>
    <w:rsid w:val="00872BD1"/>
    <w:rsid w:val="00873029"/>
    <w:rsid w:val="00873614"/>
    <w:rsid w:val="0087361F"/>
    <w:rsid w:val="00873D95"/>
    <w:rsid w:val="00874D0E"/>
    <w:rsid w:val="00875142"/>
    <w:rsid w:val="00875DA8"/>
    <w:rsid w:val="00875F6E"/>
    <w:rsid w:val="008825B4"/>
    <w:rsid w:val="00882F91"/>
    <w:rsid w:val="00883FDB"/>
    <w:rsid w:val="0088451C"/>
    <w:rsid w:val="00884800"/>
    <w:rsid w:val="00884E0E"/>
    <w:rsid w:val="00885585"/>
    <w:rsid w:val="008858CE"/>
    <w:rsid w:val="0088591B"/>
    <w:rsid w:val="00886618"/>
    <w:rsid w:val="00887F5D"/>
    <w:rsid w:val="00890165"/>
    <w:rsid w:val="008901C3"/>
    <w:rsid w:val="008908E7"/>
    <w:rsid w:val="00890C3F"/>
    <w:rsid w:val="00892806"/>
    <w:rsid w:val="00893308"/>
    <w:rsid w:val="00894373"/>
    <w:rsid w:val="008944EA"/>
    <w:rsid w:val="00894F83"/>
    <w:rsid w:val="00895017"/>
    <w:rsid w:val="0089619B"/>
    <w:rsid w:val="0089679B"/>
    <w:rsid w:val="008971F9"/>
    <w:rsid w:val="008A000B"/>
    <w:rsid w:val="008A1242"/>
    <w:rsid w:val="008A14F8"/>
    <w:rsid w:val="008A197C"/>
    <w:rsid w:val="008A2E4A"/>
    <w:rsid w:val="008A3395"/>
    <w:rsid w:val="008A36A9"/>
    <w:rsid w:val="008A3750"/>
    <w:rsid w:val="008A512B"/>
    <w:rsid w:val="008A52AD"/>
    <w:rsid w:val="008A6F8C"/>
    <w:rsid w:val="008A7737"/>
    <w:rsid w:val="008A780D"/>
    <w:rsid w:val="008A79E0"/>
    <w:rsid w:val="008B0274"/>
    <w:rsid w:val="008B100A"/>
    <w:rsid w:val="008B1378"/>
    <w:rsid w:val="008B17F0"/>
    <w:rsid w:val="008B2F34"/>
    <w:rsid w:val="008B3E62"/>
    <w:rsid w:val="008B43AB"/>
    <w:rsid w:val="008B4575"/>
    <w:rsid w:val="008B474B"/>
    <w:rsid w:val="008B53FB"/>
    <w:rsid w:val="008B67AC"/>
    <w:rsid w:val="008B7176"/>
    <w:rsid w:val="008B7482"/>
    <w:rsid w:val="008C02ED"/>
    <w:rsid w:val="008C048A"/>
    <w:rsid w:val="008C0703"/>
    <w:rsid w:val="008C0FF8"/>
    <w:rsid w:val="008C2594"/>
    <w:rsid w:val="008C2830"/>
    <w:rsid w:val="008C3575"/>
    <w:rsid w:val="008C38AA"/>
    <w:rsid w:val="008C3B31"/>
    <w:rsid w:val="008C5A0B"/>
    <w:rsid w:val="008C68AA"/>
    <w:rsid w:val="008C6E48"/>
    <w:rsid w:val="008C7A31"/>
    <w:rsid w:val="008D00E6"/>
    <w:rsid w:val="008D071E"/>
    <w:rsid w:val="008D0A97"/>
    <w:rsid w:val="008D1127"/>
    <w:rsid w:val="008D17F2"/>
    <w:rsid w:val="008D2317"/>
    <w:rsid w:val="008D2EE3"/>
    <w:rsid w:val="008D3041"/>
    <w:rsid w:val="008D3108"/>
    <w:rsid w:val="008D33F6"/>
    <w:rsid w:val="008D3A05"/>
    <w:rsid w:val="008D3F7F"/>
    <w:rsid w:val="008D4015"/>
    <w:rsid w:val="008D42F0"/>
    <w:rsid w:val="008D4374"/>
    <w:rsid w:val="008D47E7"/>
    <w:rsid w:val="008D4CC0"/>
    <w:rsid w:val="008D4E4D"/>
    <w:rsid w:val="008D4E93"/>
    <w:rsid w:val="008D5914"/>
    <w:rsid w:val="008D6CCB"/>
    <w:rsid w:val="008D730E"/>
    <w:rsid w:val="008D736B"/>
    <w:rsid w:val="008D73FC"/>
    <w:rsid w:val="008D7663"/>
    <w:rsid w:val="008E088C"/>
    <w:rsid w:val="008E0B51"/>
    <w:rsid w:val="008E0C1D"/>
    <w:rsid w:val="008E1327"/>
    <w:rsid w:val="008E20F9"/>
    <w:rsid w:val="008E21A6"/>
    <w:rsid w:val="008E288E"/>
    <w:rsid w:val="008E350E"/>
    <w:rsid w:val="008E6019"/>
    <w:rsid w:val="008F0329"/>
    <w:rsid w:val="008F0704"/>
    <w:rsid w:val="008F1424"/>
    <w:rsid w:val="008F164D"/>
    <w:rsid w:val="008F25E0"/>
    <w:rsid w:val="008F288C"/>
    <w:rsid w:val="008F2F77"/>
    <w:rsid w:val="008F4849"/>
    <w:rsid w:val="008F58F9"/>
    <w:rsid w:val="008F5CAA"/>
    <w:rsid w:val="008F62D3"/>
    <w:rsid w:val="008F65FA"/>
    <w:rsid w:val="008F67BC"/>
    <w:rsid w:val="008F67D6"/>
    <w:rsid w:val="008F6D3C"/>
    <w:rsid w:val="008F6DFE"/>
    <w:rsid w:val="008F70CB"/>
    <w:rsid w:val="00900003"/>
    <w:rsid w:val="00900C8B"/>
    <w:rsid w:val="00900CB5"/>
    <w:rsid w:val="0090272A"/>
    <w:rsid w:val="00903891"/>
    <w:rsid w:val="009041CD"/>
    <w:rsid w:val="00906237"/>
    <w:rsid w:val="0090664A"/>
    <w:rsid w:val="00906766"/>
    <w:rsid w:val="00906FE2"/>
    <w:rsid w:val="00907C4B"/>
    <w:rsid w:val="00907D96"/>
    <w:rsid w:val="009103B7"/>
    <w:rsid w:val="00910555"/>
    <w:rsid w:val="00911CD7"/>
    <w:rsid w:val="00913805"/>
    <w:rsid w:val="00915087"/>
    <w:rsid w:val="009153B7"/>
    <w:rsid w:val="00915AE9"/>
    <w:rsid w:val="00917B37"/>
    <w:rsid w:val="00920273"/>
    <w:rsid w:val="0092032E"/>
    <w:rsid w:val="009205D2"/>
    <w:rsid w:val="009209BA"/>
    <w:rsid w:val="00920F93"/>
    <w:rsid w:val="009220F3"/>
    <w:rsid w:val="009229FD"/>
    <w:rsid w:val="00922BD4"/>
    <w:rsid w:val="009242F2"/>
    <w:rsid w:val="009246BA"/>
    <w:rsid w:val="0092486C"/>
    <w:rsid w:val="00924E9A"/>
    <w:rsid w:val="00925CA7"/>
    <w:rsid w:val="00926D06"/>
    <w:rsid w:val="00926D5F"/>
    <w:rsid w:val="00927467"/>
    <w:rsid w:val="009274CE"/>
    <w:rsid w:val="00927997"/>
    <w:rsid w:val="00927A0A"/>
    <w:rsid w:val="00927CA9"/>
    <w:rsid w:val="00930F7B"/>
    <w:rsid w:val="009322C6"/>
    <w:rsid w:val="00932403"/>
    <w:rsid w:val="00932775"/>
    <w:rsid w:val="00933700"/>
    <w:rsid w:val="00934965"/>
    <w:rsid w:val="0093536C"/>
    <w:rsid w:val="00936E3A"/>
    <w:rsid w:val="00937613"/>
    <w:rsid w:val="00940CFC"/>
    <w:rsid w:val="00941714"/>
    <w:rsid w:val="00941885"/>
    <w:rsid w:val="00941C5B"/>
    <w:rsid w:val="00942E64"/>
    <w:rsid w:val="00942ED3"/>
    <w:rsid w:val="009433DB"/>
    <w:rsid w:val="00944252"/>
    <w:rsid w:val="009444EB"/>
    <w:rsid w:val="009445F8"/>
    <w:rsid w:val="0094481A"/>
    <w:rsid w:val="00944B87"/>
    <w:rsid w:val="00944BF2"/>
    <w:rsid w:val="009457CA"/>
    <w:rsid w:val="00945A61"/>
    <w:rsid w:val="00945F2F"/>
    <w:rsid w:val="009460AB"/>
    <w:rsid w:val="009468F3"/>
    <w:rsid w:val="00946C54"/>
    <w:rsid w:val="00947139"/>
    <w:rsid w:val="00947CC7"/>
    <w:rsid w:val="00950AFA"/>
    <w:rsid w:val="00951445"/>
    <w:rsid w:val="0095171B"/>
    <w:rsid w:val="00952BA6"/>
    <w:rsid w:val="00952EE8"/>
    <w:rsid w:val="00954CE0"/>
    <w:rsid w:val="00954D6C"/>
    <w:rsid w:val="00954DDC"/>
    <w:rsid w:val="009555DC"/>
    <w:rsid w:val="0095565B"/>
    <w:rsid w:val="00955B70"/>
    <w:rsid w:val="00955BB8"/>
    <w:rsid w:val="00956155"/>
    <w:rsid w:val="00956D6C"/>
    <w:rsid w:val="00956EB6"/>
    <w:rsid w:val="00957190"/>
    <w:rsid w:val="009573EC"/>
    <w:rsid w:val="009611C5"/>
    <w:rsid w:val="009612DD"/>
    <w:rsid w:val="00962A2E"/>
    <w:rsid w:val="009633E2"/>
    <w:rsid w:val="00963673"/>
    <w:rsid w:val="00963B13"/>
    <w:rsid w:val="00964F9B"/>
    <w:rsid w:val="00966178"/>
    <w:rsid w:val="009673D7"/>
    <w:rsid w:val="00967E33"/>
    <w:rsid w:val="00967E9D"/>
    <w:rsid w:val="009703D6"/>
    <w:rsid w:val="00971F45"/>
    <w:rsid w:val="0097290F"/>
    <w:rsid w:val="00972ECB"/>
    <w:rsid w:val="00973410"/>
    <w:rsid w:val="00974CF8"/>
    <w:rsid w:val="00974ECC"/>
    <w:rsid w:val="009758A9"/>
    <w:rsid w:val="00975C81"/>
    <w:rsid w:val="00977487"/>
    <w:rsid w:val="00977D47"/>
    <w:rsid w:val="0098054A"/>
    <w:rsid w:val="00980977"/>
    <w:rsid w:val="00980DA1"/>
    <w:rsid w:val="009814AA"/>
    <w:rsid w:val="00981BA0"/>
    <w:rsid w:val="00981D7D"/>
    <w:rsid w:val="00981F8D"/>
    <w:rsid w:val="00981FF4"/>
    <w:rsid w:val="0098231D"/>
    <w:rsid w:val="00982974"/>
    <w:rsid w:val="00983C34"/>
    <w:rsid w:val="00984DB5"/>
    <w:rsid w:val="00985428"/>
    <w:rsid w:val="009856AD"/>
    <w:rsid w:val="009858E9"/>
    <w:rsid w:val="00985B49"/>
    <w:rsid w:val="00985BFD"/>
    <w:rsid w:val="00985C4F"/>
    <w:rsid w:val="00985D69"/>
    <w:rsid w:val="0098694C"/>
    <w:rsid w:val="00986C76"/>
    <w:rsid w:val="00986E58"/>
    <w:rsid w:val="009907B9"/>
    <w:rsid w:val="00990923"/>
    <w:rsid w:val="0099103B"/>
    <w:rsid w:val="009917F7"/>
    <w:rsid w:val="00991B0B"/>
    <w:rsid w:val="00992439"/>
    <w:rsid w:val="00992C2A"/>
    <w:rsid w:val="00992E41"/>
    <w:rsid w:val="0099349D"/>
    <w:rsid w:val="009944C8"/>
    <w:rsid w:val="0099477A"/>
    <w:rsid w:val="00997E62"/>
    <w:rsid w:val="009A1017"/>
    <w:rsid w:val="009A16C2"/>
    <w:rsid w:val="009A238B"/>
    <w:rsid w:val="009A2AB3"/>
    <w:rsid w:val="009A323B"/>
    <w:rsid w:val="009A3260"/>
    <w:rsid w:val="009A33CB"/>
    <w:rsid w:val="009A3422"/>
    <w:rsid w:val="009A3725"/>
    <w:rsid w:val="009A3866"/>
    <w:rsid w:val="009A3DC5"/>
    <w:rsid w:val="009A4097"/>
    <w:rsid w:val="009A4826"/>
    <w:rsid w:val="009A48C2"/>
    <w:rsid w:val="009A499F"/>
    <w:rsid w:val="009A4BA3"/>
    <w:rsid w:val="009A4F3E"/>
    <w:rsid w:val="009A5408"/>
    <w:rsid w:val="009A5D71"/>
    <w:rsid w:val="009A769B"/>
    <w:rsid w:val="009A77E6"/>
    <w:rsid w:val="009A79A9"/>
    <w:rsid w:val="009A7C2D"/>
    <w:rsid w:val="009B0422"/>
    <w:rsid w:val="009B12FC"/>
    <w:rsid w:val="009B212D"/>
    <w:rsid w:val="009B23F1"/>
    <w:rsid w:val="009B2590"/>
    <w:rsid w:val="009B3443"/>
    <w:rsid w:val="009B5924"/>
    <w:rsid w:val="009B5CB6"/>
    <w:rsid w:val="009B5F8C"/>
    <w:rsid w:val="009B6358"/>
    <w:rsid w:val="009B6944"/>
    <w:rsid w:val="009B6B30"/>
    <w:rsid w:val="009B6E80"/>
    <w:rsid w:val="009B788F"/>
    <w:rsid w:val="009B7AEE"/>
    <w:rsid w:val="009B7DCC"/>
    <w:rsid w:val="009C0A1E"/>
    <w:rsid w:val="009C1825"/>
    <w:rsid w:val="009C1C32"/>
    <w:rsid w:val="009C23B4"/>
    <w:rsid w:val="009C2522"/>
    <w:rsid w:val="009C2FD3"/>
    <w:rsid w:val="009C3B02"/>
    <w:rsid w:val="009C44DA"/>
    <w:rsid w:val="009C48F2"/>
    <w:rsid w:val="009C49D1"/>
    <w:rsid w:val="009C50EF"/>
    <w:rsid w:val="009C5272"/>
    <w:rsid w:val="009C6D98"/>
    <w:rsid w:val="009C72D6"/>
    <w:rsid w:val="009D00B1"/>
    <w:rsid w:val="009D0B60"/>
    <w:rsid w:val="009D0D0C"/>
    <w:rsid w:val="009D1666"/>
    <w:rsid w:val="009D1FDD"/>
    <w:rsid w:val="009D265D"/>
    <w:rsid w:val="009D2DFA"/>
    <w:rsid w:val="009D2F58"/>
    <w:rsid w:val="009D3ACC"/>
    <w:rsid w:val="009D3C04"/>
    <w:rsid w:val="009D4B68"/>
    <w:rsid w:val="009D5255"/>
    <w:rsid w:val="009D6630"/>
    <w:rsid w:val="009D769D"/>
    <w:rsid w:val="009D7FE5"/>
    <w:rsid w:val="009E060E"/>
    <w:rsid w:val="009E06D7"/>
    <w:rsid w:val="009E2659"/>
    <w:rsid w:val="009E34CF"/>
    <w:rsid w:val="009E4060"/>
    <w:rsid w:val="009E49D6"/>
    <w:rsid w:val="009E5AB7"/>
    <w:rsid w:val="009E5EB6"/>
    <w:rsid w:val="009E6411"/>
    <w:rsid w:val="009E697C"/>
    <w:rsid w:val="009E6AAA"/>
    <w:rsid w:val="009F097E"/>
    <w:rsid w:val="009F0D3B"/>
    <w:rsid w:val="009F1BD0"/>
    <w:rsid w:val="009F27C7"/>
    <w:rsid w:val="009F2C16"/>
    <w:rsid w:val="009F3051"/>
    <w:rsid w:val="009F3C32"/>
    <w:rsid w:val="009F4910"/>
    <w:rsid w:val="009F513F"/>
    <w:rsid w:val="009F52EE"/>
    <w:rsid w:val="009F5408"/>
    <w:rsid w:val="009F5637"/>
    <w:rsid w:val="009F5A3D"/>
    <w:rsid w:val="009F6ECC"/>
    <w:rsid w:val="009F7692"/>
    <w:rsid w:val="009F7F35"/>
    <w:rsid w:val="00A00777"/>
    <w:rsid w:val="00A011AF"/>
    <w:rsid w:val="00A01A28"/>
    <w:rsid w:val="00A024A9"/>
    <w:rsid w:val="00A03501"/>
    <w:rsid w:val="00A037CF"/>
    <w:rsid w:val="00A037EF"/>
    <w:rsid w:val="00A04678"/>
    <w:rsid w:val="00A04BA9"/>
    <w:rsid w:val="00A04D8A"/>
    <w:rsid w:val="00A05549"/>
    <w:rsid w:val="00A05D06"/>
    <w:rsid w:val="00A05F3F"/>
    <w:rsid w:val="00A064CA"/>
    <w:rsid w:val="00A0764E"/>
    <w:rsid w:val="00A07C62"/>
    <w:rsid w:val="00A100CA"/>
    <w:rsid w:val="00A101A9"/>
    <w:rsid w:val="00A10A31"/>
    <w:rsid w:val="00A11586"/>
    <w:rsid w:val="00A12C3B"/>
    <w:rsid w:val="00A13433"/>
    <w:rsid w:val="00A13531"/>
    <w:rsid w:val="00A13BF5"/>
    <w:rsid w:val="00A13C30"/>
    <w:rsid w:val="00A13F31"/>
    <w:rsid w:val="00A14103"/>
    <w:rsid w:val="00A141B2"/>
    <w:rsid w:val="00A14AF7"/>
    <w:rsid w:val="00A15783"/>
    <w:rsid w:val="00A15900"/>
    <w:rsid w:val="00A15D07"/>
    <w:rsid w:val="00A1609E"/>
    <w:rsid w:val="00A16532"/>
    <w:rsid w:val="00A16A61"/>
    <w:rsid w:val="00A2015F"/>
    <w:rsid w:val="00A20CB3"/>
    <w:rsid w:val="00A217D0"/>
    <w:rsid w:val="00A21A6C"/>
    <w:rsid w:val="00A21F2C"/>
    <w:rsid w:val="00A22D66"/>
    <w:rsid w:val="00A22D83"/>
    <w:rsid w:val="00A23BE0"/>
    <w:rsid w:val="00A23E6F"/>
    <w:rsid w:val="00A24FDD"/>
    <w:rsid w:val="00A25114"/>
    <w:rsid w:val="00A262F8"/>
    <w:rsid w:val="00A264E1"/>
    <w:rsid w:val="00A266D9"/>
    <w:rsid w:val="00A2777A"/>
    <w:rsid w:val="00A307F8"/>
    <w:rsid w:val="00A31700"/>
    <w:rsid w:val="00A32122"/>
    <w:rsid w:val="00A32706"/>
    <w:rsid w:val="00A34382"/>
    <w:rsid w:val="00A34678"/>
    <w:rsid w:val="00A35122"/>
    <w:rsid w:val="00A353A3"/>
    <w:rsid w:val="00A357AF"/>
    <w:rsid w:val="00A37306"/>
    <w:rsid w:val="00A40FFF"/>
    <w:rsid w:val="00A43ED7"/>
    <w:rsid w:val="00A44034"/>
    <w:rsid w:val="00A44CE3"/>
    <w:rsid w:val="00A44D2C"/>
    <w:rsid w:val="00A45CAA"/>
    <w:rsid w:val="00A4698E"/>
    <w:rsid w:val="00A471EE"/>
    <w:rsid w:val="00A511EE"/>
    <w:rsid w:val="00A512BD"/>
    <w:rsid w:val="00A51A99"/>
    <w:rsid w:val="00A5248F"/>
    <w:rsid w:val="00A53A7A"/>
    <w:rsid w:val="00A53C39"/>
    <w:rsid w:val="00A54428"/>
    <w:rsid w:val="00A546FC"/>
    <w:rsid w:val="00A55FB6"/>
    <w:rsid w:val="00A56737"/>
    <w:rsid w:val="00A57D32"/>
    <w:rsid w:val="00A6123C"/>
    <w:rsid w:val="00A6155F"/>
    <w:rsid w:val="00A6213A"/>
    <w:rsid w:val="00A62A50"/>
    <w:rsid w:val="00A6499E"/>
    <w:rsid w:val="00A64AA2"/>
    <w:rsid w:val="00A65B26"/>
    <w:rsid w:val="00A66573"/>
    <w:rsid w:val="00A6675F"/>
    <w:rsid w:val="00A7008B"/>
    <w:rsid w:val="00A706EF"/>
    <w:rsid w:val="00A70F54"/>
    <w:rsid w:val="00A718A7"/>
    <w:rsid w:val="00A71E5B"/>
    <w:rsid w:val="00A720AC"/>
    <w:rsid w:val="00A72221"/>
    <w:rsid w:val="00A72AF2"/>
    <w:rsid w:val="00A73253"/>
    <w:rsid w:val="00A73C5B"/>
    <w:rsid w:val="00A7449A"/>
    <w:rsid w:val="00A74BE1"/>
    <w:rsid w:val="00A76C87"/>
    <w:rsid w:val="00A76FAA"/>
    <w:rsid w:val="00A80996"/>
    <w:rsid w:val="00A80BD7"/>
    <w:rsid w:val="00A80D98"/>
    <w:rsid w:val="00A8208E"/>
    <w:rsid w:val="00A8246A"/>
    <w:rsid w:val="00A8252D"/>
    <w:rsid w:val="00A82A0C"/>
    <w:rsid w:val="00A838E3"/>
    <w:rsid w:val="00A84EB3"/>
    <w:rsid w:val="00A85222"/>
    <w:rsid w:val="00A8612D"/>
    <w:rsid w:val="00A86769"/>
    <w:rsid w:val="00A87C42"/>
    <w:rsid w:val="00A87CBF"/>
    <w:rsid w:val="00A9034A"/>
    <w:rsid w:val="00A908C3"/>
    <w:rsid w:val="00A929B3"/>
    <w:rsid w:val="00A93227"/>
    <w:rsid w:val="00A93D5E"/>
    <w:rsid w:val="00A947EA"/>
    <w:rsid w:val="00A951D6"/>
    <w:rsid w:val="00A95301"/>
    <w:rsid w:val="00A95481"/>
    <w:rsid w:val="00A964F7"/>
    <w:rsid w:val="00A96B46"/>
    <w:rsid w:val="00A96DEF"/>
    <w:rsid w:val="00A978FA"/>
    <w:rsid w:val="00A97D69"/>
    <w:rsid w:val="00AA0290"/>
    <w:rsid w:val="00AA085B"/>
    <w:rsid w:val="00AA2724"/>
    <w:rsid w:val="00AA2DD0"/>
    <w:rsid w:val="00AA34DF"/>
    <w:rsid w:val="00AA36B5"/>
    <w:rsid w:val="00AA379F"/>
    <w:rsid w:val="00AA38F5"/>
    <w:rsid w:val="00AA3DB0"/>
    <w:rsid w:val="00AA50BE"/>
    <w:rsid w:val="00AA579E"/>
    <w:rsid w:val="00AA5B85"/>
    <w:rsid w:val="00AA5BD5"/>
    <w:rsid w:val="00AA651A"/>
    <w:rsid w:val="00AA733E"/>
    <w:rsid w:val="00AB0BB6"/>
    <w:rsid w:val="00AB0EC9"/>
    <w:rsid w:val="00AB1FF2"/>
    <w:rsid w:val="00AB3276"/>
    <w:rsid w:val="00AB34C1"/>
    <w:rsid w:val="00AB3506"/>
    <w:rsid w:val="00AB3936"/>
    <w:rsid w:val="00AB4889"/>
    <w:rsid w:val="00AB5983"/>
    <w:rsid w:val="00AB5EE3"/>
    <w:rsid w:val="00AB6D0F"/>
    <w:rsid w:val="00AB6FE4"/>
    <w:rsid w:val="00AB70C7"/>
    <w:rsid w:val="00AB7102"/>
    <w:rsid w:val="00AB726E"/>
    <w:rsid w:val="00AB7BD6"/>
    <w:rsid w:val="00AC0212"/>
    <w:rsid w:val="00AC045D"/>
    <w:rsid w:val="00AC0ABB"/>
    <w:rsid w:val="00AC1EB6"/>
    <w:rsid w:val="00AC2713"/>
    <w:rsid w:val="00AC2E79"/>
    <w:rsid w:val="00AC30AE"/>
    <w:rsid w:val="00AC3805"/>
    <w:rsid w:val="00AC4BB4"/>
    <w:rsid w:val="00AC5D09"/>
    <w:rsid w:val="00AC5D4B"/>
    <w:rsid w:val="00AC6C26"/>
    <w:rsid w:val="00AC6EB4"/>
    <w:rsid w:val="00AC7472"/>
    <w:rsid w:val="00AC7FF8"/>
    <w:rsid w:val="00AD059B"/>
    <w:rsid w:val="00AD0A62"/>
    <w:rsid w:val="00AD10C6"/>
    <w:rsid w:val="00AD182D"/>
    <w:rsid w:val="00AD18FC"/>
    <w:rsid w:val="00AD1B5F"/>
    <w:rsid w:val="00AD1F58"/>
    <w:rsid w:val="00AD1FE9"/>
    <w:rsid w:val="00AD3141"/>
    <w:rsid w:val="00AD32C1"/>
    <w:rsid w:val="00AD3CFE"/>
    <w:rsid w:val="00AD54E1"/>
    <w:rsid w:val="00AD6852"/>
    <w:rsid w:val="00AD6A20"/>
    <w:rsid w:val="00AD6FA1"/>
    <w:rsid w:val="00AD71D6"/>
    <w:rsid w:val="00AE0317"/>
    <w:rsid w:val="00AE072D"/>
    <w:rsid w:val="00AE0D1E"/>
    <w:rsid w:val="00AE18E3"/>
    <w:rsid w:val="00AE2527"/>
    <w:rsid w:val="00AE306C"/>
    <w:rsid w:val="00AE391A"/>
    <w:rsid w:val="00AE4289"/>
    <w:rsid w:val="00AE7577"/>
    <w:rsid w:val="00AE765C"/>
    <w:rsid w:val="00AE78D9"/>
    <w:rsid w:val="00AF041E"/>
    <w:rsid w:val="00AF13D4"/>
    <w:rsid w:val="00AF26BC"/>
    <w:rsid w:val="00AF2895"/>
    <w:rsid w:val="00AF2963"/>
    <w:rsid w:val="00AF29F6"/>
    <w:rsid w:val="00AF7AE4"/>
    <w:rsid w:val="00B0026C"/>
    <w:rsid w:val="00B00600"/>
    <w:rsid w:val="00B00D7B"/>
    <w:rsid w:val="00B0170B"/>
    <w:rsid w:val="00B01AF8"/>
    <w:rsid w:val="00B020F5"/>
    <w:rsid w:val="00B021B3"/>
    <w:rsid w:val="00B0241D"/>
    <w:rsid w:val="00B032B9"/>
    <w:rsid w:val="00B04D7B"/>
    <w:rsid w:val="00B05F67"/>
    <w:rsid w:val="00B06315"/>
    <w:rsid w:val="00B071C4"/>
    <w:rsid w:val="00B073AB"/>
    <w:rsid w:val="00B0749B"/>
    <w:rsid w:val="00B0753D"/>
    <w:rsid w:val="00B075D5"/>
    <w:rsid w:val="00B1106A"/>
    <w:rsid w:val="00B11428"/>
    <w:rsid w:val="00B11A5A"/>
    <w:rsid w:val="00B12DBC"/>
    <w:rsid w:val="00B12E42"/>
    <w:rsid w:val="00B12FEA"/>
    <w:rsid w:val="00B1308B"/>
    <w:rsid w:val="00B13879"/>
    <w:rsid w:val="00B138E7"/>
    <w:rsid w:val="00B14064"/>
    <w:rsid w:val="00B14A92"/>
    <w:rsid w:val="00B15CE7"/>
    <w:rsid w:val="00B169F1"/>
    <w:rsid w:val="00B16D72"/>
    <w:rsid w:val="00B17572"/>
    <w:rsid w:val="00B17F7F"/>
    <w:rsid w:val="00B20B7C"/>
    <w:rsid w:val="00B21DF6"/>
    <w:rsid w:val="00B2212F"/>
    <w:rsid w:val="00B2330F"/>
    <w:rsid w:val="00B23C84"/>
    <w:rsid w:val="00B2444A"/>
    <w:rsid w:val="00B25DD2"/>
    <w:rsid w:val="00B26818"/>
    <w:rsid w:val="00B27A46"/>
    <w:rsid w:val="00B27A4C"/>
    <w:rsid w:val="00B27BE5"/>
    <w:rsid w:val="00B30D81"/>
    <w:rsid w:val="00B31353"/>
    <w:rsid w:val="00B31BB3"/>
    <w:rsid w:val="00B31E9E"/>
    <w:rsid w:val="00B321D2"/>
    <w:rsid w:val="00B3301D"/>
    <w:rsid w:val="00B33931"/>
    <w:rsid w:val="00B34AD5"/>
    <w:rsid w:val="00B35266"/>
    <w:rsid w:val="00B352EC"/>
    <w:rsid w:val="00B365B2"/>
    <w:rsid w:val="00B3727B"/>
    <w:rsid w:val="00B37567"/>
    <w:rsid w:val="00B37831"/>
    <w:rsid w:val="00B37AFB"/>
    <w:rsid w:val="00B37D8F"/>
    <w:rsid w:val="00B4013B"/>
    <w:rsid w:val="00B406BE"/>
    <w:rsid w:val="00B40A8D"/>
    <w:rsid w:val="00B40BB6"/>
    <w:rsid w:val="00B4109A"/>
    <w:rsid w:val="00B42761"/>
    <w:rsid w:val="00B43A0C"/>
    <w:rsid w:val="00B43D26"/>
    <w:rsid w:val="00B43E34"/>
    <w:rsid w:val="00B4475B"/>
    <w:rsid w:val="00B44A3A"/>
    <w:rsid w:val="00B4511B"/>
    <w:rsid w:val="00B45D58"/>
    <w:rsid w:val="00B46287"/>
    <w:rsid w:val="00B46A7C"/>
    <w:rsid w:val="00B4736E"/>
    <w:rsid w:val="00B477E9"/>
    <w:rsid w:val="00B50416"/>
    <w:rsid w:val="00B51DE5"/>
    <w:rsid w:val="00B52812"/>
    <w:rsid w:val="00B537BC"/>
    <w:rsid w:val="00B53D52"/>
    <w:rsid w:val="00B543E4"/>
    <w:rsid w:val="00B54BF3"/>
    <w:rsid w:val="00B54C95"/>
    <w:rsid w:val="00B555E4"/>
    <w:rsid w:val="00B55B92"/>
    <w:rsid w:val="00B56A79"/>
    <w:rsid w:val="00B56CD7"/>
    <w:rsid w:val="00B56D3A"/>
    <w:rsid w:val="00B56DD8"/>
    <w:rsid w:val="00B575C8"/>
    <w:rsid w:val="00B57941"/>
    <w:rsid w:val="00B606FC"/>
    <w:rsid w:val="00B6185D"/>
    <w:rsid w:val="00B630E4"/>
    <w:rsid w:val="00B63437"/>
    <w:rsid w:val="00B63B69"/>
    <w:rsid w:val="00B63F41"/>
    <w:rsid w:val="00B64A74"/>
    <w:rsid w:val="00B64DAF"/>
    <w:rsid w:val="00B64E50"/>
    <w:rsid w:val="00B652A7"/>
    <w:rsid w:val="00B65ADC"/>
    <w:rsid w:val="00B65C2E"/>
    <w:rsid w:val="00B65DBF"/>
    <w:rsid w:val="00B66293"/>
    <w:rsid w:val="00B66312"/>
    <w:rsid w:val="00B665DA"/>
    <w:rsid w:val="00B66980"/>
    <w:rsid w:val="00B66E72"/>
    <w:rsid w:val="00B67003"/>
    <w:rsid w:val="00B6715E"/>
    <w:rsid w:val="00B6736F"/>
    <w:rsid w:val="00B67BF2"/>
    <w:rsid w:val="00B67C1A"/>
    <w:rsid w:val="00B706A7"/>
    <w:rsid w:val="00B70971"/>
    <w:rsid w:val="00B70F03"/>
    <w:rsid w:val="00B716FA"/>
    <w:rsid w:val="00B719A8"/>
    <w:rsid w:val="00B72347"/>
    <w:rsid w:val="00B72762"/>
    <w:rsid w:val="00B7345F"/>
    <w:rsid w:val="00B73E74"/>
    <w:rsid w:val="00B751DF"/>
    <w:rsid w:val="00B753AD"/>
    <w:rsid w:val="00B75729"/>
    <w:rsid w:val="00B75738"/>
    <w:rsid w:val="00B75B64"/>
    <w:rsid w:val="00B75C5D"/>
    <w:rsid w:val="00B7602E"/>
    <w:rsid w:val="00B77A06"/>
    <w:rsid w:val="00B77C22"/>
    <w:rsid w:val="00B77C4B"/>
    <w:rsid w:val="00B77F9E"/>
    <w:rsid w:val="00B80524"/>
    <w:rsid w:val="00B80831"/>
    <w:rsid w:val="00B80CE4"/>
    <w:rsid w:val="00B81000"/>
    <w:rsid w:val="00B81156"/>
    <w:rsid w:val="00B82026"/>
    <w:rsid w:val="00B82A7F"/>
    <w:rsid w:val="00B82E20"/>
    <w:rsid w:val="00B83031"/>
    <w:rsid w:val="00B836E7"/>
    <w:rsid w:val="00B83D34"/>
    <w:rsid w:val="00B84353"/>
    <w:rsid w:val="00B847EC"/>
    <w:rsid w:val="00B84E24"/>
    <w:rsid w:val="00B85478"/>
    <w:rsid w:val="00B859CA"/>
    <w:rsid w:val="00B860BF"/>
    <w:rsid w:val="00B8694F"/>
    <w:rsid w:val="00B86D77"/>
    <w:rsid w:val="00B87132"/>
    <w:rsid w:val="00B87178"/>
    <w:rsid w:val="00B87921"/>
    <w:rsid w:val="00B87D1B"/>
    <w:rsid w:val="00B9015A"/>
    <w:rsid w:val="00B92EF0"/>
    <w:rsid w:val="00B93AE7"/>
    <w:rsid w:val="00B93B18"/>
    <w:rsid w:val="00B94048"/>
    <w:rsid w:val="00B94962"/>
    <w:rsid w:val="00B94A12"/>
    <w:rsid w:val="00B9513C"/>
    <w:rsid w:val="00B9575B"/>
    <w:rsid w:val="00B96B4C"/>
    <w:rsid w:val="00B97BD0"/>
    <w:rsid w:val="00B97FAD"/>
    <w:rsid w:val="00BA00EF"/>
    <w:rsid w:val="00BA05FF"/>
    <w:rsid w:val="00BA0C6D"/>
    <w:rsid w:val="00BA113B"/>
    <w:rsid w:val="00BA1A03"/>
    <w:rsid w:val="00BA1C4D"/>
    <w:rsid w:val="00BA4523"/>
    <w:rsid w:val="00BA5B5B"/>
    <w:rsid w:val="00BA65A6"/>
    <w:rsid w:val="00BA67E3"/>
    <w:rsid w:val="00BA7411"/>
    <w:rsid w:val="00BA7BCC"/>
    <w:rsid w:val="00BB0040"/>
    <w:rsid w:val="00BB1245"/>
    <w:rsid w:val="00BB1CE2"/>
    <w:rsid w:val="00BB2835"/>
    <w:rsid w:val="00BB2D94"/>
    <w:rsid w:val="00BB304A"/>
    <w:rsid w:val="00BB39B9"/>
    <w:rsid w:val="00BB7016"/>
    <w:rsid w:val="00BB7249"/>
    <w:rsid w:val="00BC0128"/>
    <w:rsid w:val="00BC0F00"/>
    <w:rsid w:val="00BC317C"/>
    <w:rsid w:val="00BC3D7B"/>
    <w:rsid w:val="00BC3ED8"/>
    <w:rsid w:val="00BC47FE"/>
    <w:rsid w:val="00BC50F0"/>
    <w:rsid w:val="00BC52DA"/>
    <w:rsid w:val="00BC5481"/>
    <w:rsid w:val="00BC5745"/>
    <w:rsid w:val="00BC6655"/>
    <w:rsid w:val="00BC6FEC"/>
    <w:rsid w:val="00BC74B9"/>
    <w:rsid w:val="00BC793E"/>
    <w:rsid w:val="00BC7E32"/>
    <w:rsid w:val="00BC7FCE"/>
    <w:rsid w:val="00BD03E3"/>
    <w:rsid w:val="00BD1AC5"/>
    <w:rsid w:val="00BD22CE"/>
    <w:rsid w:val="00BD2806"/>
    <w:rsid w:val="00BD2FDA"/>
    <w:rsid w:val="00BD3458"/>
    <w:rsid w:val="00BD3605"/>
    <w:rsid w:val="00BD42DA"/>
    <w:rsid w:val="00BD4A12"/>
    <w:rsid w:val="00BD557E"/>
    <w:rsid w:val="00BE0304"/>
    <w:rsid w:val="00BE0F99"/>
    <w:rsid w:val="00BE1127"/>
    <w:rsid w:val="00BE1D9A"/>
    <w:rsid w:val="00BE39D0"/>
    <w:rsid w:val="00BE3A4A"/>
    <w:rsid w:val="00BE4F4A"/>
    <w:rsid w:val="00BE5F13"/>
    <w:rsid w:val="00BE63DF"/>
    <w:rsid w:val="00BE6AD6"/>
    <w:rsid w:val="00BE6BDB"/>
    <w:rsid w:val="00BE6E64"/>
    <w:rsid w:val="00BE6FE1"/>
    <w:rsid w:val="00BE73A6"/>
    <w:rsid w:val="00BE73B5"/>
    <w:rsid w:val="00BF0877"/>
    <w:rsid w:val="00BF094A"/>
    <w:rsid w:val="00BF1041"/>
    <w:rsid w:val="00BF155B"/>
    <w:rsid w:val="00BF1E89"/>
    <w:rsid w:val="00BF20CF"/>
    <w:rsid w:val="00BF2729"/>
    <w:rsid w:val="00BF2C08"/>
    <w:rsid w:val="00BF2E5E"/>
    <w:rsid w:val="00BF37FC"/>
    <w:rsid w:val="00BF3B49"/>
    <w:rsid w:val="00BF57A9"/>
    <w:rsid w:val="00BF5B6A"/>
    <w:rsid w:val="00BF754A"/>
    <w:rsid w:val="00BF76D1"/>
    <w:rsid w:val="00BF785E"/>
    <w:rsid w:val="00BF787E"/>
    <w:rsid w:val="00C00B9A"/>
    <w:rsid w:val="00C00BDC"/>
    <w:rsid w:val="00C017FA"/>
    <w:rsid w:val="00C01BF9"/>
    <w:rsid w:val="00C01F73"/>
    <w:rsid w:val="00C02489"/>
    <w:rsid w:val="00C028D7"/>
    <w:rsid w:val="00C02B6B"/>
    <w:rsid w:val="00C02C23"/>
    <w:rsid w:val="00C0325C"/>
    <w:rsid w:val="00C032DB"/>
    <w:rsid w:val="00C0432B"/>
    <w:rsid w:val="00C04418"/>
    <w:rsid w:val="00C05240"/>
    <w:rsid w:val="00C0589B"/>
    <w:rsid w:val="00C06651"/>
    <w:rsid w:val="00C06E1B"/>
    <w:rsid w:val="00C06E33"/>
    <w:rsid w:val="00C0703D"/>
    <w:rsid w:val="00C10493"/>
    <w:rsid w:val="00C122BA"/>
    <w:rsid w:val="00C12442"/>
    <w:rsid w:val="00C1265C"/>
    <w:rsid w:val="00C139F7"/>
    <w:rsid w:val="00C13F3A"/>
    <w:rsid w:val="00C145F1"/>
    <w:rsid w:val="00C14ABD"/>
    <w:rsid w:val="00C14D05"/>
    <w:rsid w:val="00C1635A"/>
    <w:rsid w:val="00C1663F"/>
    <w:rsid w:val="00C16BD2"/>
    <w:rsid w:val="00C1704A"/>
    <w:rsid w:val="00C20295"/>
    <w:rsid w:val="00C202CE"/>
    <w:rsid w:val="00C20F4E"/>
    <w:rsid w:val="00C21C62"/>
    <w:rsid w:val="00C21DBD"/>
    <w:rsid w:val="00C21EF6"/>
    <w:rsid w:val="00C222D7"/>
    <w:rsid w:val="00C22AE9"/>
    <w:rsid w:val="00C22D9C"/>
    <w:rsid w:val="00C22DBC"/>
    <w:rsid w:val="00C24A6E"/>
    <w:rsid w:val="00C24CD8"/>
    <w:rsid w:val="00C24FEC"/>
    <w:rsid w:val="00C252F6"/>
    <w:rsid w:val="00C25BFB"/>
    <w:rsid w:val="00C25CB1"/>
    <w:rsid w:val="00C26253"/>
    <w:rsid w:val="00C264E5"/>
    <w:rsid w:val="00C26803"/>
    <w:rsid w:val="00C276CC"/>
    <w:rsid w:val="00C27793"/>
    <w:rsid w:val="00C27B7D"/>
    <w:rsid w:val="00C31482"/>
    <w:rsid w:val="00C31774"/>
    <w:rsid w:val="00C3225E"/>
    <w:rsid w:val="00C32601"/>
    <w:rsid w:val="00C3270E"/>
    <w:rsid w:val="00C3270F"/>
    <w:rsid w:val="00C3292C"/>
    <w:rsid w:val="00C3300A"/>
    <w:rsid w:val="00C33871"/>
    <w:rsid w:val="00C33946"/>
    <w:rsid w:val="00C33A15"/>
    <w:rsid w:val="00C349B0"/>
    <w:rsid w:val="00C34CE0"/>
    <w:rsid w:val="00C3500D"/>
    <w:rsid w:val="00C35715"/>
    <w:rsid w:val="00C373F0"/>
    <w:rsid w:val="00C374BA"/>
    <w:rsid w:val="00C37AB4"/>
    <w:rsid w:val="00C4003C"/>
    <w:rsid w:val="00C40707"/>
    <w:rsid w:val="00C408EB"/>
    <w:rsid w:val="00C41887"/>
    <w:rsid w:val="00C428B2"/>
    <w:rsid w:val="00C431C3"/>
    <w:rsid w:val="00C43580"/>
    <w:rsid w:val="00C43A05"/>
    <w:rsid w:val="00C44837"/>
    <w:rsid w:val="00C44A1B"/>
    <w:rsid w:val="00C45347"/>
    <w:rsid w:val="00C45D5C"/>
    <w:rsid w:val="00C462FD"/>
    <w:rsid w:val="00C47B81"/>
    <w:rsid w:val="00C5039F"/>
    <w:rsid w:val="00C5103F"/>
    <w:rsid w:val="00C52945"/>
    <w:rsid w:val="00C52DAC"/>
    <w:rsid w:val="00C533C9"/>
    <w:rsid w:val="00C53A70"/>
    <w:rsid w:val="00C53CE2"/>
    <w:rsid w:val="00C54597"/>
    <w:rsid w:val="00C55307"/>
    <w:rsid w:val="00C5652B"/>
    <w:rsid w:val="00C57366"/>
    <w:rsid w:val="00C6014B"/>
    <w:rsid w:val="00C60193"/>
    <w:rsid w:val="00C60B7F"/>
    <w:rsid w:val="00C60C15"/>
    <w:rsid w:val="00C60FE4"/>
    <w:rsid w:val="00C61082"/>
    <w:rsid w:val="00C61679"/>
    <w:rsid w:val="00C628F8"/>
    <w:rsid w:val="00C62E68"/>
    <w:rsid w:val="00C630A6"/>
    <w:rsid w:val="00C6360E"/>
    <w:rsid w:val="00C65310"/>
    <w:rsid w:val="00C6689E"/>
    <w:rsid w:val="00C66B3C"/>
    <w:rsid w:val="00C66C58"/>
    <w:rsid w:val="00C66CDA"/>
    <w:rsid w:val="00C67E77"/>
    <w:rsid w:val="00C67EBF"/>
    <w:rsid w:val="00C67F12"/>
    <w:rsid w:val="00C73289"/>
    <w:rsid w:val="00C735F0"/>
    <w:rsid w:val="00C73B23"/>
    <w:rsid w:val="00C73E3D"/>
    <w:rsid w:val="00C75281"/>
    <w:rsid w:val="00C756E9"/>
    <w:rsid w:val="00C75D99"/>
    <w:rsid w:val="00C7670B"/>
    <w:rsid w:val="00C769AE"/>
    <w:rsid w:val="00C76D82"/>
    <w:rsid w:val="00C805D3"/>
    <w:rsid w:val="00C810DE"/>
    <w:rsid w:val="00C83775"/>
    <w:rsid w:val="00C83FD2"/>
    <w:rsid w:val="00C84474"/>
    <w:rsid w:val="00C8486C"/>
    <w:rsid w:val="00C84D96"/>
    <w:rsid w:val="00C84F8A"/>
    <w:rsid w:val="00C850FC"/>
    <w:rsid w:val="00C852C6"/>
    <w:rsid w:val="00C853B7"/>
    <w:rsid w:val="00C866A5"/>
    <w:rsid w:val="00C867ED"/>
    <w:rsid w:val="00C86D1C"/>
    <w:rsid w:val="00C87397"/>
    <w:rsid w:val="00C87673"/>
    <w:rsid w:val="00C87AE6"/>
    <w:rsid w:val="00C900CA"/>
    <w:rsid w:val="00C900F6"/>
    <w:rsid w:val="00C90BCD"/>
    <w:rsid w:val="00C9213D"/>
    <w:rsid w:val="00C921B6"/>
    <w:rsid w:val="00C924B3"/>
    <w:rsid w:val="00C9306F"/>
    <w:rsid w:val="00C93BAE"/>
    <w:rsid w:val="00C93F38"/>
    <w:rsid w:val="00C9568F"/>
    <w:rsid w:val="00C96818"/>
    <w:rsid w:val="00C96A3F"/>
    <w:rsid w:val="00C96AB3"/>
    <w:rsid w:val="00C96E18"/>
    <w:rsid w:val="00C979BA"/>
    <w:rsid w:val="00C97A8E"/>
    <w:rsid w:val="00CA03D7"/>
    <w:rsid w:val="00CA0FDD"/>
    <w:rsid w:val="00CA1007"/>
    <w:rsid w:val="00CA1F06"/>
    <w:rsid w:val="00CA30EF"/>
    <w:rsid w:val="00CA31BF"/>
    <w:rsid w:val="00CA3391"/>
    <w:rsid w:val="00CA370A"/>
    <w:rsid w:val="00CA52B0"/>
    <w:rsid w:val="00CA5E38"/>
    <w:rsid w:val="00CA6586"/>
    <w:rsid w:val="00CA742A"/>
    <w:rsid w:val="00CA7DEE"/>
    <w:rsid w:val="00CB0A0C"/>
    <w:rsid w:val="00CB1F15"/>
    <w:rsid w:val="00CB21ED"/>
    <w:rsid w:val="00CB29BC"/>
    <w:rsid w:val="00CB2E61"/>
    <w:rsid w:val="00CB40A7"/>
    <w:rsid w:val="00CB5B62"/>
    <w:rsid w:val="00CB5D68"/>
    <w:rsid w:val="00CB66EB"/>
    <w:rsid w:val="00CB7077"/>
    <w:rsid w:val="00CB7CCF"/>
    <w:rsid w:val="00CB7F17"/>
    <w:rsid w:val="00CC0265"/>
    <w:rsid w:val="00CC05F4"/>
    <w:rsid w:val="00CC1227"/>
    <w:rsid w:val="00CC15C7"/>
    <w:rsid w:val="00CC15DD"/>
    <w:rsid w:val="00CC178B"/>
    <w:rsid w:val="00CC1D37"/>
    <w:rsid w:val="00CC2323"/>
    <w:rsid w:val="00CC274B"/>
    <w:rsid w:val="00CC354D"/>
    <w:rsid w:val="00CC3895"/>
    <w:rsid w:val="00CC3B5A"/>
    <w:rsid w:val="00CC40A2"/>
    <w:rsid w:val="00CC4ED2"/>
    <w:rsid w:val="00CC51D4"/>
    <w:rsid w:val="00CC6465"/>
    <w:rsid w:val="00CC6ECA"/>
    <w:rsid w:val="00CD07A4"/>
    <w:rsid w:val="00CD0B61"/>
    <w:rsid w:val="00CD0D96"/>
    <w:rsid w:val="00CD20F3"/>
    <w:rsid w:val="00CD29A4"/>
    <w:rsid w:val="00CD2EBF"/>
    <w:rsid w:val="00CD3135"/>
    <w:rsid w:val="00CD3DB2"/>
    <w:rsid w:val="00CD41B7"/>
    <w:rsid w:val="00CD473C"/>
    <w:rsid w:val="00CD5406"/>
    <w:rsid w:val="00CD5875"/>
    <w:rsid w:val="00CD5888"/>
    <w:rsid w:val="00CD5C4D"/>
    <w:rsid w:val="00CD7844"/>
    <w:rsid w:val="00CE0052"/>
    <w:rsid w:val="00CE009D"/>
    <w:rsid w:val="00CE018B"/>
    <w:rsid w:val="00CE03BD"/>
    <w:rsid w:val="00CE0CD9"/>
    <w:rsid w:val="00CE1020"/>
    <w:rsid w:val="00CE1987"/>
    <w:rsid w:val="00CE1B46"/>
    <w:rsid w:val="00CE1D62"/>
    <w:rsid w:val="00CE291F"/>
    <w:rsid w:val="00CE2928"/>
    <w:rsid w:val="00CE36F7"/>
    <w:rsid w:val="00CE3923"/>
    <w:rsid w:val="00CE4071"/>
    <w:rsid w:val="00CE52B7"/>
    <w:rsid w:val="00CE564D"/>
    <w:rsid w:val="00CE5AD9"/>
    <w:rsid w:val="00CE6BE6"/>
    <w:rsid w:val="00CE7014"/>
    <w:rsid w:val="00CE77F2"/>
    <w:rsid w:val="00CF0B82"/>
    <w:rsid w:val="00CF0D7F"/>
    <w:rsid w:val="00CF1BBE"/>
    <w:rsid w:val="00CF1F65"/>
    <w:rsid w:val="00CF2757"/>
    <w:rsid w:val="00CF28DE"/>
    <w:rsid w:val="00CF31DB"/>
    <w:rsid w:val="00CF3C15"/>
    <w:rsid w:val="00CF3C56"/>
    <w:rsid w:val="00CF4839"/>
    <w:rsid w:val="00CF4EE1"/>
    <w:rsid w:val="00CF5011"/>
    <w:rsid w:val="00CF6B31"/>
    <w:rsid w:val="00CF786B"/>
    <w:rsid w:val="00D00307"/>
    <w:rsid w:val="00D0079D"/>
    <w:rsid w:val="00D00B78"/>
    <w:rsid w:val="00D00D67"/>
    <w:rsid w:val="00D01C2F"/>
    <w:rsid w:val="00D01CF7"/>
    <w:rsid w:val="00D01D9F"/>
    <w:rsid w:val="00D02023"/>
    <w:rsid w:val="00D03512"/>
    <w:rsid w:val="00D046DF"/>
    <w:rsid w:val="00D05053"/>
    <w:rsid w:val="00D0534B"/>
    <w:rsid w:val="00D076E5"/>
    <w:rsid w:val="00D07D6C"/>
    <w:rsid w:val="00D101FE"/>
    <w:rsid w:val="00D1092F"/>
    <w:rsid w:val="00D10EEA"/>
    <w:rsid w:val="00D12134"/>
    <w:rsid w:val="00D123D7"/>
    <w:rsid w:val="00D13E91"/>
    <w:rsid w:val="00D13FA0"/>
    <w:rsid w:val="00D1449E"/>
    <w:rsid w:val="00D14B02"/>
    <w:rsid w:val="00D15485"/>
    <w:rsid w:val="00D1588C"/>
    <w:rsid w:val="00D158BF"/>
    <w:rsid w:val="00D16D31"/>
    <w:rsid w:val="00D17BAD"/>
    <w:rsid w:val="00D2037E"/>
    <w:rsid w:val="00D203D4"/>
    <w:rsid w:val="00D2100F"/>
    <w:rsid w:val="00D21BC9"/>
    <w:rsid w:val="00D21D0B"/>
    <w:rsid w:val="00D2352F"/>
    <w:rsid w:val="00D236B0"/>
    <w:rsid w:val="00D23AB5"/>
    <w:rsid w:val="00D241B9"/>
    <w:rsid w:val="00D24708"/>
    <w:rsid w:val="00D24948"/>
    <w:rsid w:val="00D2553B"/>
    <w:rsid w:val="00D2601B"/>
    <w:rsid w:val="00D26074"/>
    <w:rsid w:val="00D26200"/>
    <w:rsid w:val="00D27FD2"/>
    <w:rsid w:val="00D3108D"/>
    <w:rsid w:val="00D3227C"/>
    <w:rsid w:val="00D3289B"/>
    <w:rsid w:val="00D33A5F"/>
    <w:rsid w:val="00D3423F"/>
    <w:rsid w:val="00D347A1"/>
    <w:rsid w:val="00D35060"/>
    <w:rsid w:val="00D350C7"/>
    <w:rsid w:val="00D36B12"/>
    <w:rsid w:val="00D36B82"/>
    <w:rsid w:val="00D36DE4"/>
    <w:rsid w:val="00D40968"/>
    <w:rsid w:val="00D423C8"/>
    <w:rsid w:val="00D432A7"/>
    <w:rsid w:val="00D43484"/>
    <w:rsid w:val="00D43611"/>
    <w:rsid w:val="00D43BAB"/>
    <w:rsid w:val="00D4526B"/>
    <w:rsid w:val="00D45C6B"/>
    <w:rsid w:val="00D45E39"/>
    <w:rsid w:val="00D46060"/>
    <w:rsid w:val="00D50E8E"/>
    <w:rsid w:val="00D5249E"/>
    <w:rsid w:val="00D52D23"/>
    <w:rsid w:val="00D530E4"/>
    <w:rsid w:val="00D537C6"/>
    <w:rsid w:val="00D540A9"/>
    <w:rsid w:val="00D54495"/>
    <w:rsid w:val="00D54B86"/>
    <w:rsid w:val="00D56324"/>
    <w:rsid w:val="00D57C30"/>
    <w:rsid w:val="00D616C6"/>
    <w:rsid w:val="00D624E5"/>
    <w:rsid w:val="00D630DA"/>
    <w:rsid w:val="00D63614"/>
    <w:rsid w:val="00D63D85"/>
    <w:rsid w:val="00D64106"/>
    <w:rsid w:val="00D64947"/>
    <w:rsid w:val="00D653AB"/>
    <w:rsid w:val="00D65D72"/>
    <w:rsid w:val="00D66072"/>
    <w:rsid w:val="00D66337"/>
    <w:rsid w:val="00D6635C"/>
    <w:rsid w:val="00D66E85"/>
    <w:rsid w:val="00D70E7A"/>
    <w:rsid w:val="00D7108A"/>
    <w:rsid w:val="00D7130F"/>
    <w:rsid w:val="00D719DA"/>
    <w:rsid w:val="00D73274"/>
    <w:rsid w:val="00D735A3"/>
    <w:rsid w:val="00D737E6"/>
    <w:rsid w:val="00D73DF6"/>
    <w:rsid w:val="00D75346"/>
    <w:rsid w:val="00D76273"/>
    <w:rsid w:val="00D76360"/>
    <w:rsid w:val="00D7646C"/>
    <w:rsid w:val="00D7692E"/>
    <w:rsid w:val="00D77ADB"/>
    <w:rsid w:val="00D80405"/>
    <w:rsid w:val="00D807CE"/>
    <w:rsid w:val="00D81455"/>
    <w:rsid w:val="00D81FFC"/>
    <w:rsid w:val="00D82C6C"/>
    <w:rsid w:val="00D831AD"/>
    <w:rsid w:val="00D8348E"/>
    <w:rsid w:val="00D83A3B"/>
    <w:rsid w:val="00D847B6"/>
    <w:rsid w:val="00D84A7D"/>
    <w:rsid w:val="00D865A6"/>
    <w:rsid w:val="00D874C8"/>
    <w:rsid w:val="00D9057F"/>
    <w:rsid w:val="00D90C9C"/>
    <w:rsid w:val="00D91B6C"/>
    <w:rsid w:val="00D93D17"/>
    <w:rsid w:val="00D93EA5"/>
    <w:rsid w:val="00D940EC"/>
    <w:rsid w:val="00D946B0"/>
    <w:rsid w:val="00D946E2"/>
    <w:rsid w:val="00D95B29"/>
    <w:rsid w:val="00D95C0D"/>
    <w:rsid w:val="00D96C57"/>
    <w:rsid w:val="00D972B3"/>
    <w:rsid w:val="00D97F5E"/>
    <w:rsid w:val="00DA0578"/>
    <w:rsid w:val="00DA05E3"/>
    <w:rsid w:val="00DA0D6D"/>
    <w:rsid w:val="00DA0EBF"/>
    <w:rsid w:val="00DA24B5"/>
    <w:rsid w:val="00DA2518"/>
    <w:rsid w:val="00DA4C21"/>
    <w:rsid w:val="00DA5566"/>
    <w:rsid w:val="00DA5D5A"/>
    <w:rsid w:val="00DA6B45"/>
    <w:rsid w:val="00DA6B49"/>
    <w:rsid w:val="00DA7204"/>
    <w:rsid w:val="00DA74CA"/>
    <w:rsid w:val="00DA7FB6"/>
    <w:rsid w:val="00DB0AEF"/>
    <w:rsid w:val="00DB21E6"/>
    <w:rsid w:val="00DB27C6"/>
    <w:rsid w:val="00DB28CE"/>
    <w:rsid w:val="00DB2C52"/>
    <w:rsid w:val="00DB2DED"/>
    <w:rsid w:val="00DB304F"/>
    <w:rsid w:val="00DB311A"/>
    <w:rsid w:val="00DB61BB"/>
    <w:rsid w:val="00DB63BC"/>
    <w:rsid w:val="00DB7E2C"/>
    <w:rsid w:val="00DC009F"/>
    <w:rsid w:val="00DC088B"/>
    <w:rsid w:val="00DC0CB0"/>
    <w:rsid w:val="00DC0FE8"/>
    <w:rsid w:val="00DC1D15"/>
    <w:rsid w:val="00DC2098"/>
    <w:rsid w:val="00DC2654"/>
    <w:rsid w:val="00DC275B"/>
    <w:rsid w:val="00DC3209"/>
    <w:rsid w:val="00DC37A7"/>
    <w:rsid w:val="00DC45ED"/>
    <w:rsid w:val="00DC54D2"/>
    <w:rsid w:val="00DC54DE"/>
    <w:rsid w:val="00DC5C21"/>
    <w:rsid w:val="00DC6BAB"/>
    <w:rsid w:val="00DC6C2F"/>
    <w:rsid w:val="00DC721E"/>
    <w:rsid w:val="00DC734A"/>
    <w:rsid w:val="00DD01CB"/>
    <w:rsid w:val="00DD2B2E"/>
    <w:rsid w:val="00DD2C2A"/>
    <w:rsid w:val="00DD3333"/>
    <w:rsid w:val="00DD380C"/>
    <w:rsid w:val="00DD3891"/>
    <w:rsid w:val="00DD3B56"/>
    <w:rsid w:val="00DD3EC2"/>
    <w:rsid w:val="00DD4C26"/>
    <w:rsid w:val="00DD4EE0"/>
    <w:rsid w:val="00DD5D0B"/>
    <w:rsid w:val="00DD5EAA"/>
    <w:rsid w:val="00DD5EC8"/>
    <w:rsid w:val="00DD6103"/>
    <w:rsid w:val="00DD7309"/>
    <w:rsid w:val="00DE1D48"/>
    <w:rsid w:val="00DE2193"/>
    <w:rsid w:val="00DE28B8"/>
    <w:rsid w:val="00DE2B6A"/>
    <w:rsid w:val="00DE37F5"/>
    <w:rsid w:val="00DE4312"/>
    <w:rsid w:val="00DE4CDF"/>
    <w:rsid w:val="00DE5699"/>
    <w:rsid w:val="00DE5F0D"/>
    <w:rsid w:val="00DE73C1"/>
    <w:rsid w:val="00DF01CC"/>
    <w:rsid w:val="00DF02F8"/>
    <w:rsid w:val="00DF10C3"/>
    <w:rsid w:val="00DF1109"/>
    <w:rsid w:val="00DF1672"/>
    <w:rsid w:val="00DF1729"/>
    <w:rsid w:val="00DF1952"/>
    <w:rsid w:val="00DF2665"/>
    <w:rsid w:val="00DF3D94"/>
    <w:rsid w:val="00DF42EA"/>
    <w:rsid w:val="00DF4817"/>
    <w:rsid w:val="00DF490C"/>
    <w:rsid w:val="00DF49BF"/>
    <w:rsid w:val="00DF4A36"/>
    <w:rsid w:val="00DF4FDE"/>
    <w:rsid w:val="00DF5274"/>
    <w:rsid w:val="00DF5628"/>
    <w:rsid w:val="00DF6647"/>
    <w:rsid w:val="00DF6837"/>
    <w:rsid w:val="00DF685C"/>
    <w:rsid w:val="00DF6C93"/>
    <w:rsid w:val="00E00960"/>
    <w:rsid w:val="00E00B7B"/>
    <w:rsid w:val="00E01A60"/>
    <w:rsid w:val="00E02A66"/>
    <w:rsid w:val="00E02A73"/>
    <w:rsid w:val="00E02CBB"/>
    <w:rsid w:val="00E0337C"/>
    <w:rsid w:val="00E03574"/>
    <w:rsid w:val="00E042E0"/>
    <w:rsid w:val="00E05E71"/>
    <w:rsid w:val="00E06BBC"/>
    <w:rsid w:val="00E075C7"/>
    <w:rsid w:val="00E07FE1"/>
    <w:rsid w:val="00E103B2"/>
    <w:rsid w:val="00E11114"/>
    <w:rsid w:val="00E11198"/>
    <w:rsid w:val="00E1158D"/>
    <w:rsid w:val="00E121A5"/>
    <w:rsid w:val="00E125BA"/>
    <w:rsid w:val="00E134B1"/>
    <w:rsid w:val="00E1367B"/>
    <w:rsid w:val="00E13C91"/>
    <w:rsid w:val="00E1417C"/>
    <w:rsid w:val="00E1458C"/>
    <w:rsid w:val="00E148FA"/>
    <w:rsid w:val="00E14900"/>
    <w:rsid w:val="00E14901"/>
    <w:rsid w:val="00E15262"/>
    <w:rsid w:val="00E159F0"/>
    <w:rsid w:val="00E15A67"/>
    <w:rsid w:val="00E15B0B"/>
    <w:rsid w:val="00E163CF"/>
    <w:rsid w:val="00E163DC"/>
    <w:rsid w:val="00E16536"/>
    <w:rsid w:val="00E16FDE"/>
    <w:rsid w:val="00E1781C"/>
    <w:rsid w:val="00E202AB"/>
    <w:rsid w:val="00E22342"/>
    <w:rsid w:val="00E22550"/>
    <w:rsid w:val="00E22CD7"/>
    <w:rsid w:val="00E23976"/>
    <w:rsid w:val="00E24440"/>
    <w:rsid w:val="00E2455A"/>
    <w:rsid w:val="00E252E2"/>
    <w:rsid w:val="00E25304"/>
    <w:rsid w:val="00E25BE3"/>
    <w:rsid w:val="00E268DB"/>
    <w:rsid w:val="00E27D76"/>
    <w:rsid w:val="00E3012A"/>
    <w:rsid w:val="00E32279"/>
    <w:rsid w:val="00E3252C"/>
    <w:rsid w:val="00E3294E"/>
    <w:rsid w:val="00E33A7F"/>
    <w:rsid w:val="00E35564"/>
    <w:rsid w:val="00E3592D"/>
    <w:rsid w:val="00E36AF8"/>
    <w:rsid w:val="00E36D60"/>
    <w:rsid w:val="00E3756A"/>
    <w:rsid w:val="00E379AD"/>
    <w:rsid w:val="00E40434"/>
    <w:rsid w:val="00E41361"/>
    <w:rsid w:val="00E417C8"/>
    <w:rsid w:val="00E42E4E"/>
    <w:rsid w:val="00E43322"/>
    <w:rsid w:val="00E45698"/>
    <w:rsid w:val="00E466E6"/>
    <w:rsid w:val="00E4733B"/>
    <w:rsid w:val="00E4748A"/>
    <w:rsid w:val="00E47AF8"/>
    <w:rsid w:val="00E50F25"/>
    <w:rsid w:val="00E50FC4"/>
    <w:rsid w:val="00E51079"/>
    <w:rsid w:val="00E51781"/>
    <w:rsid w:val="00E51A1E"/>
    <w:rsid w:val="00E529DF"/>
    <w:rsid w:val="00E52CA4"/>
    <w:rsid w:val="00E54139"/>
    <w:rsid w:val="00E5467C"/>
    <w:rsid w:val="00E549EC"/>
    <w:rsid w:val="00E54B8A"/>
    <w:rsid w:val="00E54C0C"/>
    <w:rsid w:val="00E5507B"/>
    <w:rsid w:val="00E5512A"/>
    <w:rsid w:val="00E55240"/>
    <w:rsid w:val="00E55F89"/>
    <w:rsid w:val="00E560FB"/>
    <w:rsid w:val="00E575C3"/>
    <w:rsid w:val="00E57F84"/>
    <w:rsid w:val="00E60420"/>
    <w:rsid w:val="00E606A6"/>
    <w:rsid w:val="00E60707"/>
    <w:rsid w:val="00E60FF0"/>
    <w:rsid w:val="00E61523"/>
    <w:rsid w:val="00E61958"/>
    <w:rsid w:val="00E61A3F"/>
    <w:rsid w:val="00E6373A"/>
    <w:rsid w:val="00E637A1"/>
    <w:rsid w:val="00E637C8"/>
    <w:rsid w:val="00E638F5"/>
    <w:rsid w:val="00E63A39"/>
    <w:rsid w:val="00E63D9F"/>
    <w:rsid w:val="00E640C6"/>
    <w:rsid w:val="00E64246"/>
    <w:rsid w:val="00E64D2F"/>
    <w:rsid w:val="00E66047"/>
    <w:rsid w:val="00E66409"/>
    <w:rsid w:val="00E666CB"/>
    <w:rsid w:val="00E672CF"/>
    <w:rsid w:val="00E73385"/>
    <w:rsid w:val="00E734A1"/>
    <w:rsid w:val="00E740D3"/>
    <w:rsid w:val="00E745BB"/>
    <w:rsid w:val="00E74885"/>
    <w:rsid w:val="00E74AF5"/>
    <w:rsid w:val="00E7517E"/>
    <w:rsid w:val="00E75558"/>
    <w:rsid w:val="00E7573A"/>
    <w:rsid w:val="00E75CF0"/>
    <w:rsid w:val="00E75FFC"/>
    <w:rsid w:val="00E768C1"/>
    <w:rsid w:val="00E80047"/>
    <w:rsid w:val="00E809A9"/>
    <w:rsid w:val="00E815D9"/>
    <w:rsid w:val="00E81667"/>
    <w:rsid w:val="00E81AF8"/>
    <w:rsid w:val="00E81CCC"/>
    <w:rsid w:val="00E8225E"/>
    <w:rsid w:val="00E831F4"/>
    <w:rsid w:val="00E83A51"/>
    <w:rsid w:val="00E83BBE"/>
    <w:rsid w:val="00E840EA"/>
    <w:rsid w:val="00E843C8"/>
    <w:rsid w:val="00E84902"/>
    <w:rsid w:val="00E84E45"/>
    <w:rsid w:val="00E85957"/>
    <w:rsid w:val="00E86DC9"/>
    <w:rsid w:val="00E87067"/>
    <w:rsid w:val="00E873CB"/>
    <w:rsid w:val="00E8754D"/>
    <w:rsid w:val="00E877D2"/>
    <w:rsid w:val="00E87FCB"/>
    <w:rsid w:val="00E90DFE"/>
    <w:rsid w:val="00E90E66"/>
    <w:rsid w:val="00E910B4"/>
    <w:rsid w:val="00E9178F"/>
    <w:rsid w:val="00E922BC"/>
    <w:rsid w:val="00E92B31"/>
    <w:rsid w:val="00E93802"/>
    <w:rsid w:val="00E945A4"/>
    <w:rsid w:val="00E94628"/>
    <w:rsid w:val="00E95D84"/>
    <w:rsid w:val="00E968B3"/>
    <w:rsid w:val="00E96935"/>
    <w:rsid w:val="00EA06CE"/>
    <w:rsid w:val="00EA08F1"/>
    <w:rsid w:val="00EA09C2"/>
    <w:rsid w:val="00EA0DB4"/>
    <w:rsid w:val="00EA188D"/>
    <w:rsid w:val="00EA2720"/>
    <w:rsid w:val="00EA2835"/>
    <w:rsid w:val="00EA2983"/>
    <w:rsid w:val="00EA2F53"/>
    <w:rsid w:val="00EA2FF1"/>
    <w:rsid w:val="00EA321D"/>
    <w:rsid w:val="00EA33C3"/>
    <w:rsid w:val="00EA3A02"/>
    <w:rsid w:val="00EA4C09"/>
    <w:rsid w:val="00EA4C25"/>
    <w:rsid w:val="00EA58A2"/>
    <w:rsid w:val="00EA6EE2"/>
    <w:rsid w:val="00EA6F03"/>
    <w:rsid w:val="00EA7364"/>
    <w:rsid w:val="00EA7AD0"/>
    <w:rsid w:val="00EA7E25"/>
    <w:rsid w:val="00EB070E"/>
    <w:rsid w:val="00EB0971"/>
    <w:rsid w:val="00EB1723"/>
    <w:rsid w:val="00EB263B"/>
    <w:rsid w:val="00EB2EB5"/>
    <w:rsid w:val="00EB3009"/>
    <w:rsid w:val="00EB3624"/>
    <w:rsid w:val="00EB4F38"/>
    <w:rsid w:val="00EB5132"/>
    <w:rsid w:val="00EB55CF"/>
    <w:rsid w:val="00EB5681"/>
    <w:rsid w:val="00EB5757"/>
    <w:rsid w:val="00EB59B3"/>
    <w:rsid w:val="00EB63BA"/>
    <w:rsid w:val="00EB63C5"/>
    <w:rsid w:val="00EB6825"/>
    <w:rsid w:val="00EB6B00"/>
    <w:rsid w:val="00EB6FF6"/>
    <w:rsid w:val="00EB73B2"/>
    <w:rsid w:val="00EB7A16"/>
    <w:rsid w:val="00EC12B3"/>
    <w:rsid w:val="00EC12B6"/>
    <w:rsid w:val="00EC1609"/>
    <w:rsid w:val="00EC1DA9"/>
    <w:rsid w:val="00EC1F4E"/>
    <w:rsid w:val="00EC2D0C"/>
    <w:rsid w:val="00EC2EE3"/>
    <w:rsid w:val="00EC3809"/>
    <w:rsid w:val="00EC4566"/>
    <w:rsid w:val="00EC4EF7"/>
    <w:rsid w:val="00EC518E"/>
    <w:rsid w:val="00EC5892"/>
    <w:rsid w:val="00EC5D41"/>
    <w:rsid w:val="00EC718B"/>
    <w:rsid w:val="00EC7BE9"/>
    <w:rsid w:val="00EC7C40"/>
    <w:rsid w:val="00ED0131"/>
    <w:rsid w:val="00ED07EB"/>
    <w:rsid w:val="00ED0853"/>
    <w:rsid w:val="00ED1433"/>
    <w:rsid w:val="00ED21E4"/>
    <w:rsid w:val="00ED241D"/>
    <w:rsid w:val="00ED2B44"/>
    <w:rsid w:val="00ED4E21"/>
    <w:rsid w:val="00ED5693"/>
    <w:rsid w:val="00ED5F62"/>
    <w:rsid w:val="00ED60C5"/>
    <w:rsid w:val="00ED6B29"/>
    <w:rsid w:val="00ED6EAB"/>
    <w:rsid w:val="00EE0206"/>
    <w:rsid w:val="00EE06FF"/>
    <w:rsid w:val="00EE0D46"/>
    <w:rsid w:val="00EE103E"/>
    <w:rsid w:val="00EE2A2D"/>
    <w:rsid w:val="00EE2D9D"/>
    <w:rsid w:val="00EE326A"/>
    <w:rsid w:val="00EE33B5"/>
    <w:rsid w:val="00EE3969"/>
    <w:rsid w:val="00EE3A23"/>
    <w:rsid w:val="00EE3C64"/>
    <w:rsid w:val="00EE4959"/>
    <w:rsid w:val="00EE5A44"/>
    <w:rsid w:val="00EE66A2"/>
    <w:rsid w:val="00EE7208"/>
    <w:rsid w:val="00EE736D"/>
    <w:rsid w:val="00EE7553"/>
    <w:rsid w:val="00EF0927"/>
    <w:rsid w:val="00EF3915"/>
    <w:rsid w:val="00EF3972"/>
    <w:rsid w:val="00EF45EB"/>
    <w:rsid w:val="00EF5374"/>
    <w:rsid w:val="00EF582D"/>
    <w:rsid w:val="00EF5DCA"/>
    <w:rsid w:val="00EF617A"/>
    <w:rsid w:val="00EF707F"/>
    <w:rsid w:val="00EF7226"/>
    <w:rsid w:val="00EF75B8"/>
    <w:rsid w:val="00EF75CE"/>
    <w:rsid w:val="00EF7A92"/>
    <w:rsid w:val="00F007F9"/>
    <w:rsid w:val="00F00C4C"/>
    <w:rsid w:val="00F013CD"/>
    <w:rsid w:val="00F0346C"/>
    <w:rsid w:val="00F03E58"/>
    <w:rsid w:val="00F04799"/>
    <w:rsid w:val="00F048E1"/>
    <w:rsid w:val="00F04B7C"/>
    <w:rsid w:val="00F04C38"/>
    <w:rsid w:val="00F05464"/>
    <w:rsid w:val="00F054DA"/>
    <w:rsid w:val="00F05664"/>
    <w:rsid w:val="00F0567C"/>
    <w:rsid w:val="00F0676A"/>
    <w:rsid w:val="00F06A41"/>
    <w:rsid w:val="00F072B2"/>
    <w:rsid w:val="00F076D2"/>
    <w:rsid w:val="00F07956"/>
    <w:rsid w:val="00F1004C"/>
    <w:rsid w:val="00F1020C"/>
    <w:rsid w:val="00F1031E"/>
    <w:rsid w:val="00F1075D"/>
    <w:rsid w:val="00F11B8F"/>
    <w:rsid w:val="00F14A14"/>
    <w:rsid w:val="00F1504E"/>
    <w:rsid w:val="00F1593A"/>
    <w:rsid w:val="00F204EC"/>
    <w:rsid w:val="00F218BB"/>
    <w:rsid w:val="00F22848"/>
    <w:rsid w:val="00F23B96"/>
    <w:rsid w:val="00F241B1"/>
    <w:rsid w:val="00F24BDE"/>
    <w:rsid w:val="00F24D64"/>
    <w:rsid w:val="00F25AA6"/>
    <w:rsid w:val="00F26444"/>
    <w:rsid w:val="00F27BAF"/>
    <w:rsid w:val="00F30836"/>
    <w:rsid w:val="00F3159A"/>
    <w:rsid w:val="00F3230F"/>
    <w:rsid w:val="00F33298"/>
    <w:rsid w:val="00F3344B"/>
    <w:rsid w:val="00F3359B"/>
    <w:rsid w:val="00F33CE9"/>
    <w:rsid w:val="00F33D7C"/>
    <w:rsid w:val="00F34294"/>
    <w:rsid w:val="00F352B5"/>
    <w:rsid w:val="00F3543E"/>
    <w:rsid w:val="00F358E8"/>
    <w:rsid w:val="00F35DD3"/>
    <w:rsid w:val="00F3705B"/>
    <w:rsid w:val="00F40413"/>
    <w:rsid w:val="00F40F5B"/>
    <w:rsid w:val="00F41E49"/>
    <w:rsid w:val="00F426D6"/>
    <w:rsid w:val="00F4371C"/>
    <w:rsid w:val="00F43790"/>
    <w:rsid w:val="00F43DDB"/>
    <w:rsid w:val="00F44216"/>
    <w:rsid w:val="00F443F2"/>
    <w:rsid w:val="00F4474A"/>
    <w:rsid w:val="00F45150"/>
    <w:rsid w:val="00F4562A"/>
    <w:rsid w:val="00F45A96"/>
    <w:rsid w:val="00F468AA"/>
    <w:rsid w:val="00F5048F"/>
    <w:rsid w:val="00F50695"/>
    <w:rsid w:val="00F51D5D"/>
    <w:rsid w:val="00F53F37"/>
    <w:rsid w:val="00F53FC0"/>
    <w:rsid w:val="00F5412B"/>
    <w:rsid w:val="00F54782"/>
    <w:rsid w:val="00F549EF"/>
    <w:rsid w:val="00F54C42"/>
    <w:rsid w:val="00F5536E"/>
    <w:rsid w:val="00F55387"/>
    <w:rsid w:val="00F579CF"/>
    <w:rsid w:val="00F57FF2"/>
    <w:rsid w:val="00F602E3"/>
    <w:rsid w:val="00F60886"/>
    <w:rsid w:val="00F609B7"/>
    <w:rsid w:val="00F61184"/>
    <w:rsid w:val="00F614E9"/>
    <w:rsid w:val="00F61991"/>
    <w:rsid w:val="00F61D71"/>
    <w:rsid w:val="00F62135"/>
    <w:rsid w:val="00F623FE"/>
    <w:rsid w:val="00F63E2B"/>
    <w:rsid w:val="00F63EF6"/>
    <w:rsid w:val="00F6438F"/>
    <w:rsid w:val="00F654C7"/>
    <w:rsid w:val="00F66344"/>
    <w:rsid w:val="00F66A53"/>
    <w:rsid w:val="00F6713E"/>
    <w:rsid w:val="00F67EAC"/>
    <w:rsid w:val="00F7015C"/>
    <w:rsid w:val="00F706DC"/>
    <w:rsid w:val="00F70A83"/>
    <w:rsid w:val="00F70C3F"/>
    <w:rsid w:val="00F711FB"/>
    <w:rsid w:val="00F71C98"/>
    <w:rsid w:val="00F71DEC"/>
    <w:rsid w:val="00F71FE3"/>
    <w:rsid w:val="00F72669"/>
    <w:rsid w:val="00F745E3"/>
    <w:rsid w:val="00F7487D"/>
    <w:rsid w:val="00F74F04"/>
    <w:rsid w:val="00F75003"/>
    <w:rsid w:val="00F756EE"/>
    <w:rsid w:val="00F75869"/>
    <w:rsid w:val="00F76221"/>
    <w:rsid w:val="00F76348"/>
    <w:rsid w:val="00F7646A"/>
    <w:rsid w:val="00F769DC"/>
    <w:rsid w:val="00F76E37"/>
    <w:rsid w:val="00F810E1"/>
    <w:rsid w:val="00F82422"/>
    <w:rsid w:val="00F82ADE"/>
    <w:rsid w:val="00F82FA5"/>
    <w:rsid w:val="00F830B4"/>
    <w:rsid w:val="00F83993"/>
    <w:rsid w:val="00F86013"/>
    <w:rsid w:val="00F872F5"/>
    <w:rsid w:val="00F900E7"/>
    <w:rsid w:val="00F90314"/>
    <w:rsid w:val="00F908B7"/>
    <w:rsid w:val="00F90C98"/>
    <w:rsid w:val="00F9150A"/>
    <w:rsid w:val="00F915D4"/>
    <w:rsid w:val="00F9240B"/>
    <w:rsid w:val="00F93985"/>
    <w:rsid w:val="00F93C5D"/>
    <w:rsid w:val="00F943C4"/>
    <w:rsid w:val="00F94A84"/>
    <w:rsid w:val="00F94B6D"/>
    <w:rsid w:val="00F9539B"/>
    <w:rsid w:val="00F95EF2"/>
    <w:rsid w:val="00F97435"/>
    <w:rsid w:val="00F97703"/>
    <w:rsid w:val="00F97989"/>
    <w:rsid w:val="00F97A4F"/>
    <w:rsid w:val="00F97AF9"/>
    <w:rsid w:val="00FA06A6"/>
    <w:rsid w:val="00FA09F0"/>
    <w:rsid w:val="00FA1549"/>
    <w:rsid w:val="00FA2C27"/>
    <w:rsid w:val="00FA3880"/>
    <w:rsid w:val="00FA3AF8"/>
    <w:rsid w:val="00FA41D9"/>
    <w:rsid w:val="00FA4318"/>
    <w:rsid w:val="00FA4476"/>
    <w:rsid w:val="00FA47F2"/>
    <w:rsid w:val="00FA4FC9"/>
    <w:rsid w:val="00FA5400"/>
    <w:rsid w:val="00FA59FC"/>
    <w:rsid w:val="00FA5C4E"/>
    <w:rsid w:val="00FA68A7"/>
    <w:rsid w:val="00FA6C84"/>
    <w:rsid w:val="00FA6E5F"/>
    <w:rsid w:val="00FA7298"/>
    <w:rsid w:val="00FB0338"/>
    <w:rsid w:val="00FB05AC"/>
    <w:rsid w:val="00FB0953"/>
    <w:rsid w:val="00FB0DDD"/>
    <w:rsid w:val="00FB2432"/>
    <w:rsid w:val="00FB2AFF"/>
    <w:rsid w:val="00FB30FC"/>
    <w:rsid w:val="00FB3121"/>
    <w:rsid w:val="00FB385C"/>
    <w:rsid w:val="00FB3A2F"/>
    <w:rsid w:val="00FB3A78"/>
    <w:rsid w:val="00FB4BB2"/>
    <w:rsid w:val="00FB55A1"/>
    <w:rsid w:val="00FB609E"/>
    <w:rsid w:val="00FB62CA"/>
    <w:rsid w:val="00FB64B0"/>
    <w:rsid w:val="00FB6BD7"/>
    <w:rsid w:val="00FB7196"/>
    <w:rsid w:val="00FB754E"/>
    <w:rsid w:val="00FB7C6D"/>
    <w:rsid w:val="00FC01DD"/>
    <w:rsid w:val="00FC02F7"/>
    <w:rsid w:val="00FC106C"/>
    <w:rsid w:val="00FC17F7"/>
    <w:rsid w:val="00FC21E8"/>
    <w:rsid w:val="00FC2492"/>
    <w:rsid w:val="00FC26A2"/>
    <w:rsid w:val="00FC30F0"/>
    <w:rsid w:val="00FC3453"/>
    <w:rsid w:val="00FC3A23"/>
    <w:rsid w:val="00FC3E7A"/>
    <w:rsid w:val="00FC4031"/>
    <w:rsid w:val="00FC4104"/>
    <w:rsid w:val="00FC476D"/>
    <w:rsid w:val="00FC5B5C"/>
    <w:rsid w:val="00FC5D13"/>
    <w:rsid w:val="00FC6866"/>
    <w:rsid w:val="00FC7575"/>
    <w:rsid w:val="00FC7801"/>
    <w:rsid w:val="00FC7C9B"/>
    <w:rsid w:val="00FC7CD5"/>
    <w:rsid w:val="00FD05AE"/>
    <w:rsid w:val="00FD11E6"/>
    <w:rsid w:val="00FD1662"/>
    <w:rsid w:val="00FD31B1"/>
    <w:rsid w:val="00FD3225"/>
    <w:rsid w:val="00FD3324"/>
    <w:rsid w:val="00FD3579"/>
    <w:rsid w:val="00FD3B9D"/>
    <w:rsid w:val="00FD4B8E"/>
    <w:rsid w:val="00FD5B9A"/>
    <w:rsid w:val="00FD6A05"/>
    <w:rsid w:val="00FD6FD8"/>
    <w:rsid w:val="00FD7546"/>
    <w:rsid w:val="00FD78BC"/>
    <w:rsid w:val="00FE08AE"/>
    <w:rsid w:val="00FE0B11"/>
    <w:rsid w:val="00FE0BDE"/>
    <w:rsid w:val="00FE1E95"/>
    <w:rsid w:val="00FE276B"/>
    <w:rsid w:val="00FE3D1B"/>
    <w:rsid w:val="00FE3DC7"/>
    <w:rsid w:val="00FE43D8"/>
    <w:rsid w:val="00FE45D2"/>
    <w:rsid w:val="00FE482C"/>
    <w:rsid w:val="00FE57A5"/>
    <w:rsid w:val="00FE5979"/>
    <w:rsid w:val="00FE59A0"/>
    <w:rsid w:val="00FE6295"/>
    <w:rsid w:val="00FE62AA"/>
    <w:rsid w:val="00FE6AB1"/>
    <w:rsid w:val="00FE7997"/>
    <w:rsid w:val="00FF0025"/>
    <w:rsid w:val="00FF00C8"/>
    <w:rsid w:val="00FF0EB2"/>
    <w:rsid w:val="00FF1538"/>
    <w:rsid w:val="00FF24A4"/>
    <w:rsid w:val="00FF426A"/>
    <w:rsid w:val="00FF5D18"/>
    <w:rsid w:val="00FF62BD"/>
    <w:rsid w:val="00FF7C5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2AE6-4E13-440C-BD6F-713967B7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467"/>
    <w:rPr>
      <w:b/>
      <w:bCs/>
    </w:rPr>
  </w:style>
  <w:style w:type="character" w:customStyle="1" w:styleId="apple-converted-space">
    <w:name w:val="apple-converted-space"/>
    <w:basedOn w:val="DefaultParagraphFont"/>
    <w:rsid w:val="00841467"/>
  </w:style>
  <w:style w:type="character" w:styleId="Emphasis">
    <w:name w:val="Emphasis"/>
    <w:basedOn w:val="DefaultParagraphFont"/>
    <w:uiPriority w:val="20"/>
    <w:qFormat/>
    <w:rsid w:val="00841467"/>
    <w:rPr>
      <w:i/>
      <w:iCs/>
    </w:rPr>
  </w:style>
  <w:style w:type="character" w:styleId="Hyperlink">
    <w:name w:val="Hyperlink"/>
    <w:basedOn w:val="DefaultParagraphFont"/>
    <w:uiPriority w:val="99"/>
    <w:unhideWhenUsed/>
    <w:rsid w:val="004904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us.edu.sg/pathotest2/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us.edu.sg/pathotest2/2-simple-approach-to-describing-gross-pat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nus.edu.sg/pathotest2/files/2015/07/Heart-fresh-infarct-close-up-1gojgd6.jpg" TargetMode="External"/><Relationship Id="rId5" Type="http://schemas.openxmlformats.org/officeDocument/2006/relationships/hyperlink" Target="http://blog.nus.edu.sg/pathotest2/1-organ-and-pl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Nga Min En</cp:lastModifiedBy>
  <cp:revision>2</cp:revision>
  <dcterms:created xsi:type="dcterms:W3CDTF">2016-10-13T06:12:00Z</dcterms:created>
  <dcterms:modified xsi:type="dcterms:W3CDTF">2016-10-13T06:12:00Z</dcterms:modified>
</cp:coreProperties>
</file>