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D" w:rsidRPr="00A1241D" w:rsidRDefault="00A1241D" w:rsidP="00527587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241D">
        <w:rPr>
          <w:rFonts w:ascii="Times New Roman" w:hAnsi="Times New Roman"/>
          <w:color w:val="000000"/>
          <w:sz w:val="24"/>
          <w:szCs w:val="24"/>
        </w:rPr>
        <w:t xml:space="preserve">Cheung YB, Xu Y, Remarque EJ, Milligan P. Statistical estimation of antibody concentration using multiple dilutions. </w:t>
      </w:r>
      <w:r w:rsidRPr="00A1241D">
        <w:rPr>
          <w:rFonts w:ascii="Times New Roman" w:hAnsi="Times New Roman"/>
          <w:i/>
          <w:color w:val="000000"/>
          <w:sz w:val="24"/>
          <w:szCs w:val="24"/>
        </w:rPr>
        <w:t>Journal of Immunological Methods</w:t>
      </w:r>
      <w:r w:rsidRPr="00A1241D">
        <w:rPr>
          <w:rFonts w:ascii="Times New Roman" w:hAnsi="Times New Roman"/>
          <w:color w:val="000000"/>
          <w:sz w:val="24"/>
          <w:szCs w:val="24"/>
        </w:rPr>
        <w:t xml:space="preserve"> 2015; 417: 115-123.</w:t>
      </w:r>
    </w:p>
    <w:p w:rsidR="009D5FFC" w:rsidRPr="00FD42AC" w:rsidRDefault="00E9052D" w:rsidP="00527587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5E38D8">
        <w:rPr>
          <w:rFonts w:ascii="Times New Roman" w:hAnsi="Times New Roman"/>
          <w:color w:val="000000"/>
          <w:sz w:val="26"/>
          <w:szCs w:val="26"/>
          <w:u w:val="single"/>
        </w:rPr>
        <w:t>A</w:t>
      </w:r>
      <w:r w:rsidR="00A1241D">
        <w:rPr>
          <w:rFonts w:ascii="Times New Roman" w:hAnsi="Times New Roman"/>
          <w:color w:val="000000"/>
          <w:sz w:val="26"/>
          <w:szCs w:val="26"/>
          <w:u w:val="single"/>
        </w:rPr>
        <w:t xml:space="preserve"> note on</w:t>
      </w:r>
      <w:r w:rsidRPr="005E38D8">
        <w:rPr>
          <w:rFonts w:ascii="Times New Roman" w:hAnsi="Times New Roman"/>
          <w:color w:val="000000"/>
          <w:sz w:val="26"/>
          <w:szCs w:val="26"/>
          <w:u w:val="single"/>
        </w:rPr>
        <w:t xml:space="preserve"> the matrices </w:t>
      </w:r>
      <w:r w:rsidRPr="00FD42AC">
        <w:rPr>
          <w:rFonts w:ascii="Times New Roman" w:hAnsi="Times New Roman"/>
          <w:color w:val="000000"/>
          <w:sz w:val="26"/>
          <w:szCs w:val="26"/>
          <w:u w:val="single"/>
        </w:rPr>
        <w:t>X and G</w:t>
      </w:r>
      <w:bookmarkStart w:id="0" w:name="_GoBack"/>
      <w:bookmarkEnd w:id="0"/>
    </w:p>
    <w:p w:rsidR="00577730" w:rsidRDefault="006E6F33" w:rsidP="00527587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38D8">
        <w:rPr>
          <w:rFonts w:ascii="Times New Roman" w:hAnsi="Times New Roman"/>
          <w:color w:val="000000"/>
          <w:sz w:val="26"/>
          <w:szCs w:val="26"/>
        </w:rPr>
        <w:t xml:space="preserve">Both </w:t>
      </w:r>
      <w:r w:rsidR="009D5FFC" w:rsidRPr="005E38D8">
        <w:rPr>
          <w:rFonts w:ascii="Times New Roman" w:hAnsi="Times New Roman"/>
          <w:color w:val="000000"/>
          <w:sz w:val="26"/>
          <w:szCs w:val="26"/>
        </w:rPr>
        <w:t xml:space="preserve">X and G </w:t>
      </w:r>
      <w:proofErr w:type="gramStart"/>
      <w:r w:rsidRPr="005E38D8">
        <w:rPr>
          <w:rFonts w:ascii="Times New Roman" w:hAnsi="Times New Roman"/>
          <w:color w:val="000000"/>
          <w:sz w:val="26"/>
          <w:szCs w:val="26"/>
        </w:rPr>
        <w:t>are</w:t>
      </w:r>
      <w:proofErr w:type="gramEnd"/>
      <w:r w:rsidRPr="005E38D8">
        <w:rPr>
          <w:rFonts w:ascii="Times New Roman" w:hAnsi="Times New Roman"/>
          <w:color w:val="000000"/>
          <w:sz w:val="26"/>
          <w:szCs w:val="26"/>
        </w:rPr>
        <w:t xml:space="preserve"> based on </w:t>
      </w:r>
      <w:r w:rsidR="00E9052D" w:rsidRPr="005E38D8">
        <w:rPr>
          <w:rFonts w:ascii="Times New Roman" w:hAnsi="Times New Roman"/>
          <w:color w:val="000000"/>
          <w:sz w:val="26"/>
          <w:szCs w:val="26"/>
        </w:rPr>
        <w:t>standard samples</w:t>
      </w:r>
      <w:r w:rsidR="009D5FFC" w:rsidRPr="005E38D8">
        <w:rPr>
          <w:rFonts w:ascii="Times New Roman" w:hAnsi="Times New Roman"/>
          <w:color w:val="000000"/>
          <w:sz w:val="26"/>
          <w:szCs w:val="26"/>
        </w:rPr>
        <w:t>. They do</w:t>
      </w:r>
      <w:r w:rsidR="00E9052D" w:rsidRPr="005E38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0DC7" w:rsidRPr="005E38D8">
        <w:rPr>
          <w:rFonts w:ascii="Times New Roman" w:hAnsi="Times New Roman"/>
          <w:color w:val="000000"/>
          <w:sz w:val="26"/>
          <w:szCs w:val="26"/>
        </w:rPr>
        <w:t>not</w:t>
      </w:r>
      <w:r w:rsidR="00E9052D" w:rsidRPr="005E38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5FFC" w:rsidRPr="005E38D8">
        <w:rPr>
          <w:rFonts w:ascii="Times New Roman" w:hAnsi="Times New Roman"/>
          <w:color w:val="000000"/>
          <w:sz w:val="26"/>
          <w:szCs w:val="26"/>
        </w:rPr>
        <w:t xml:space="preserve">involve the </w:t>
      </w:r>
      <w:r w:rsidR="00E9052D" w:rsidRPr="005E38D8">
        <w:rPr>
          <w:rFonts w:ascii="Times New Roman" w:hAnsi="Times New Roman"/>
          <w:color w:val="000000"/>
          <w:sz w:val="26"/>
          <w:szCs w:val="26"/>
        </w:rPr>
        <w:t>test samples.</w:t>
      </w:r>
      <w:r w:rsidR="00FB1D95" w:rsidRPr="005E38D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B2819" w:rsidRPr="001E409A" w:rsidRDefault="00036BB7" w:rsidP="00527587">
      <w:pPr>
        <w:spacing w:line="48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E38D8">
        <w:rPr>
          <w:rFonts w:ascii="Times New Roman" w:hAnsi="Times New Roman"/>
          <w:color w:val="000000"/>
          <w:sz w:val="26"/>
          <w:szCs w:val="26"/>
        </w:rPr>
        <w:t xml:space="preserve">Suppose on </w:t>
      </w:r>
      <w:r w:rsidR="005E38D8">
        <w:rPr>
          <w:rFonts w:ascii="Times New Roman" w:hAnsi="Times New Roman"/>
          <w:color w:val="000000"/>
          <w:sz w:val="26"/>
          <w:szCs w:val="26"/>
        </w:rPr>
        <w:t>one micro-</w:t>
      </w:r>
      <w:r w:rsidRPr="005E38D8">
        <w:rPr>
          <w:rFonts w:ascii="Times New Roman" w:hAnsi="Times New Roman"/>
          <w:color w:val="000000"/>
          <w:sz w:val="26"/>
          <w:szCs w:val="26"/>
        </w:rPr>
        <w:t xml:space="preserve">plate, there are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</m:oMath>
      <w:r w:rsidRPr="005E38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378F">
        <w:rPr>
          <w:rFonts w:ascii="Times New Roman" w:hAnsi="Times New Roman"/>
          <w:color w:val="000000"/>
          <w:sz w:val="26"/>
          <w:szCs w:val="26"/>
        </w:rPr>
        <w:t xml:space="preserve">unique </w:t>
      </w:r>
      <w:r w:rsidRPr="005E38D8">
        <w:rPr>
          <w:rFonts w:ascii="Times New Roman" w:hAnsi="Times New Roman"/>
          <w:color w:val="000000"/>
          <w:sz w:val="26"/>
          <w:szCs w:val="26"/>
        </w:rPr>
        <w:t xml:space="preserve">standard samples with known concentrations </w:t>
      </w:r>
      <w:r w:rsidR="005E38D8">
        <w:rPr>
          <w:rFonts w:ascii="Times New Roman" w:hAnsi="Times New Roman"/>
          <w:color w:val="000000"/>
          <w:sz w:val="26"/>
          <w:szCs w:val="26"/>
        </w:rPr>
        <w:t xml:space="preserve">denoted </w:t>
      </w:r>
      <w:proofErr w:type="gramStart"/>
      <w:r w:rsidR="005E38D8">
        <w:rPr>
          <w:rFonts w:ascii="Times New Roman" w:hAnsi="Times New Roman"/>
          <w:color w:val="000000"/>
          <w:sz w:val="26"/>
          <w:szCs w:val="26"/>
        </w:rPr>
        <w:t xml:space="preserve">by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Standard</m:t>
            </m:r>
            <m:r>
              <w:rPr>
                <w:rFonts w:ascii="Cambria Math" w:hAnsi="Cambria Math"/>
                <w:sz w:val="26"/>
                <w:szCs w:val="26"/>
              </w:rPr>
              <m:t>, 1</m:t>
            </m:r>
          </m:sub>
        </m:sSub>
      </m:oMath>
      <w:r w:rsidRPr="005E38D8">
        <w:rPr>
          <w:rFonts w:ascii="Times New Roman" w:hAnsi="Times New Roman"/>
          <w:color w:val="00000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Standard</m:t>
            </m:r>
            <m:r>
              <w:rPr>
                <w:rFonts w:ascii="Cambria Math" w:hAnsi="Cambria Math"/>
                <w:sz w:val="26"/>
                <w:szCs w:val="26"/>
              </w:rPr>
              <m:t>, 2</m:t>
            </m:r>
          </m:sub>
        </m:sSub>
      </m:oMath>
      <w:r w:rsidRPr="005E38D8">
        <w:rPr>
          <w:rFonts w:ascii="Times New Roman" w:hAnsi="Times New Roman"/>
          <w:color w:val="000000"/>
          <w:sz w:val="26"/>
          <w:szCs w:val="26"/>
        </w:rPr>
        <w:t xml:space="preserve">, …,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Standard</m:t>
            </m:r>
            <m:r>
              <w:rPr>
                <w:rFonts w:ascii="Cambria Math" w:hAnsi="Cambria Math"/>
                <w:sz w:val="26"/>
                <w:szCs w:val="26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sub>
            </m:sSub>
          </m:sub>
        </m:sSub>
      </m:oMath>
      <w:r w:rsidR="005E38D8">
        <w:rPr>
          <w:rFonts w:ascii="Times New Roman" w:hAnsi="Times New Roman"/>
          <w:color w:val="000000"/>
          <w:sz w:val="26"/>
          <w:szCs w:val="26"/>
        </w:rPr>
        <w:t xml:space="preserve">, respectively. For the </w:t>
      </w:r>
      <w:r w:rsidR="005E38D8">
        <w:rPr>
          <w:rFonts w:ascii="Times New Roman" w:hAnsi="Times New Roman"/>
          <w:i/>
          <w:color w:val="000000"/>
          <w:sz w:val="26"/>
          <w:szCs w:val="26"/>
        </w:rPr>
        <w:t>l</w:t>
      </w:r>
      <w:r w:rsidR="005E38D8">
        <w:rPr>
          <w:rFonts w:ascii="Times New Roman" w:hAnsi="Times New Roman"/>
          <w:color w:val="000000"/>
          <w:sz w:val="26"/>
          <w:szCs w:val="26"/>
        </w:rPr>
        <w:t>th (</w:t>
      </w:r>
      <m:oMath>
        <m:r>
          <w:rPr>
            <w:rFonts w:ascii="Cambria Math" w:hAnsi="Cambria Math"/>
            <w:color w:val="000000"/>
            <w:sz w:val="26"/>
            <w:szCs w:val="26"/>
          </w:rPr>
          <m:t xml:space="preserve">l=1,…, 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</m:oMath>
      <w:r w:rsidR="005E38D8">
        <w:rPr>
          <w:rFonts w:ascii="Times New Roman" w:hAnsi="Times New Roman"/>
          <w:color w:val="000000"/>
          <w:sz w:val="26"/>
          <w:szCs w:val="26"/>
        </w:rPr>
        <w:t xml:space="preserve">) standard sample, there are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l</m:t>
            </m:r>
          </m:sub>
        </m:sSub>
      </m:oMath>
      <w:r w:rsidR="005E38D8">
        <w:rPr>
          <w:rFonts w:ascii="Times New Roman" w:hAnsi="Times New Roman"/>
          <w:color w:val="000000"/>
          <w:sz w:val="26"/>
          <w:szCs w:val="26"/>
        </w:rPr>
        <w:t xml:space="preserve"> replicate measurements. </w:t>
      </w:r>
      <w:r w:rsidR="00FD42AC">
        <w:rPr>
          <w:rFonts w:ascii="Times New Roman" w:hAnsi="Times New Roman"/>
          <w:color w:val="000000"/>
          <w:sz w:val="26"/>
          <w:szCs w:val="26"/>
        </w:rPr>
        <w:t>Then the total num</w:t>
      </w:r>
      <w:r w:rsidR="00FD42AC" w:rsidRPr="001E409A">
        <w:rPr>
          <w:rFonts w:ascii="Times New Roman" w:hAnsi="Times New Roman"/>
          <w:color w:val="000000"/>
          <w:sz w:val="26"/>
          <w:szCs w:val="26"/>
        </w:rPr>
        <w:t xml:space="preserve">ber of replicated standard </w:t>
      </w:r>
      <w:r w:rsidR="00537485">
        <w:rPr>
          <w:rFonts w:ascii="Times New Roman" w:hAnsi="Times New Roman"/>
          <w:color w:val="000000"/>
          <w:sz w:val="26"/>
          <w:szCs w:val="26"/>
        </w:rPr>
        <w:t>sample</w:t>
      </w:r>
      <w:r w:rsidR="00FD42AC" w:rsidRPr="001E409A">
        <w:rPr>
          <w:rFonts w:ascii="Times New Roman" w:hAnsi="Times New Roman"/>
          <w:color w:val="000000"/>
          <w:sz w:val="26"/>
          <w:szCs w:val="26"/>
        </w:rPr>
        <w:t xml:space="preserve">s </w:t>
      </w:r>
      <w:proofErr w:type="gramStart"/>
      <w:r w:rsidR="00FD42AC" w:rsidRPr="001E409A">
        <w:rPr>
          <w:rFonts w:ascii="Times New Roman" w:hAnsi="Times New Roman"/>
          <w:color w:val="000000"/>
          <w:sz w:val="26"/>
          <w:szCs w:val="26"/>
        </w:rPr>
        <w:t xml:space="preserve">is </w:t>
      </w:r>
      <m:oMath>
        <w:proofErr w:type="gramEnd"/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l=1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s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l</m:t>
                </m:r>
              </m:sub>
            </m:sSub>
          </m:e>
        </m:nary>
      </m:oMath>
      <w:r w:rsidR="005E38D8" w:rsidRPr="007E454D">
        <w:rPr>
          <w:rFonts w:ascii="Times New Roman" w:hAnsi="Times New Roman"/>
          <w:color w:val="000000"/>
          <w:sz w:val="26"/>
          <w:szCs w:val="26"/>
        </w:rPr>
        <w:t>.</w:t>
      </w:r>
      <w:r w:rsidR="005E38D8" w:rsidRPr="001E40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409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0777C" w:rsidRDefault="00FD42AC" w:rsidP="00527587">
      <w:pPr>
        <w:spacing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409A">
        <w:rPr>
          <w:rFonts w:ascii="Times New Roman" w:hAnsi="Times New Roman"/>
          <w:sz w:val="26"/>
          <w:szCs w:val="26"/>
        </w:rPr>
        <w:t xml:space="preserve">The matrix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</m:t>
        </m:r>
      </m:oMath>
      <w:r w:rsidRPr="001E409A">
        <w:rPr>
          <w:rFonts w:ascii="Times New Roman" w:hAnsi="Times New Roman"/>
          <w:sz w:val="26"/>
          <w:szCs w:val="26"/>
        </w:rPr>
        <w:t xml:space="preserve"> is an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/>
            <w:sz w:val="26"/>
            <w:szCs w:val="26"/>
          </w:rPr>
          <m:t>×4</m:t>
        </m:r>
      </m:oMath>
      <w:r w:rsidRPr="001E409A">
        <w:rPr>
          <w:rFonts w:ascii="Times New Roman" w:hAnsi="Times New Roman"/>
          <w:sz w:val="26"/>
          <w:szCs w:val="26"/>
        </w:rPr>
        <w:t xml:space="preserve"> gradient matrix with columns </w:t>
      </w:r>
      <w:proofErr w:type="gramStart"/>
      <w:r w:rsidRPr="001E409A">
        <w:rPr>
          <w:rFonts w:ascii="Times New Roman" w:hAnsi="Times New Roman"/>
          <w:sz w:val="26"/>
          <w:szCs w:val="26"/>
        </w:rPr>
        <w:t xml:space="preserve">being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w:proofErr w:type="gramEnd"/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∂Q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x |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/∂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T</m:t>
            </m:r>
          </m:sup>
        </m:sSup>
      </m:oMath>
      <w:r w:rsidRPr="001E409A">
        <w:rPr>
          <w:rFonts w:ascii="Times New Roman" w:hAnsi="Times New Roman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b=</m:t>
        </m:r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  <w:r w:rsidRPr="001E409A">
        <w:rPr>
          <w:rFonts w:ascii="Times New Roman" w:hAnsi="Times New Roman"/>
          <w:sz w:val="26"/>
          <w:szCs w:val="26"/>
        </w:rPr>
        <w:t xml:space="preserve">, and rows corresponding to each of the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D85D86" w:rsidRPr="001E409A">
        <w:rPr>
          <w:rFonts w:ascii="Times New Roman" w:hAnsi="Times New Roman"/>
          <w:sz w:val="26"/>
          <w:szCs w:val="26"/>
        </w:rPr>
        <w:t xml:space="preserve">standard </w:t>
      </w:r>
      <w:r w:rsidR="006E7912">
        <w:rPr>
          <w:rFonts w:ascii="Times New Roman" w:hAnsi="Times New Roman"/>
          <w:sz w:val="26"/>
          <w:szCs w:val="26"/>
        </w:rPr>
        <w:t>sample</w:t>
      </w:r>
      <w:r w:rsidR="00D85D86" w:rsidRPr="001E409A">
        <w:rPr>
          <w:rFonts w:ascii="Times New Roman" w:hAnsi="Times New Roman"/>
          <w:sz w:val="26"/>
          <w:szCs w:val="26"/>
        </w:rPr>
        <w:t>s.</w:t>
      </w:r>
      <w:r w:rsidR="002D0A95" w:rsidRPr="001E409A">
        <w:rPr>
          <w:rFonts w:ascii="Times New Roman" w:hAnsi="Times New Roman"/>
          <w:sz w:val="26"/>
          <w:szCs w:val="26"/>
        </w:rPr>
        <w:t xml:space="preserve"> The first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2D0A95" w:rsidRPr="001E409A">
        <w:rPr>
          <w:rFonts w:ascii="Times New Roman" w:hAnsi="Times New Roman"/>
          <w:sz w:val="26"/>
          <w:szCs w:val="26"/>
        </w:rPr>
        <w:t xml:space="preserve"> rows of the gradient matrix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</m:t>
        </m:r>
      </m:oMath>
      <w:r w:rsidR="002D0A95" w:rsidRPr="001E409A">
        <w:rPr>
          <w:rFonts w:ascii="Times New Roman" w:hAnsi="Times New Roman"/>
          <w:sz w:val="26"/>
          <w:szCs w:val="26"/>
        </w:rPr>
        <w:t xml:space="preserve"> are identical, each row being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∂Q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Standard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, 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|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/∂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p>
        </m:sSup>
      </m:oMath>
      <w:r w:rsidR="002D0A95" w:rsidRPr="001E40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D0A95" w:rsidRPr="001E409A">
        <w:rPr>
          <w:rFonts w:ascii="Times New Roman" w:hAnsi="Times New Roman"/>
          <w:sz w:val="26"/>
          <w:szCs w:val="26"/>
        </w:rPr>
        <w:t xml:space="preserve">with </w:t>
      </w:r>
      <m:oMath>
        <w:proofErr w:type="gramEnd"/>
        <m:r>
          <m:rPr>
            <m:sty m:val="bi"/>
          </m:rPr>
          <w:rPr>
            <w:rFonts w:ascii="Cambria Math" w:hAnsi="Cambria Math"/>
            <w:sz w:val="26"/>
            <w:szCs w:val="26"/>
          </w:rPr>
          <m:t>b=</m:t>
        </m:r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  <w:r w:rsidR="001E409A">
        <w:rPr>
          <w:rFonts w:ascii="Times New Roman" w:hAnsi="Times New Roman"/>
          <w:sz w:val="26"/>
          <w:szCs w:val="26"/>
        </w:rPr>
        <w:t xml:space="preserve">, thus denoted by </w:t>
      </w:r>
      <w:r w:rsidR="001E409A" w:rsidRPr="001E409A">
        <w:rPr>
          <w:rFonts w:ascii="Times New Roman" w:hAnsi="Times New Roman"/>
          <w:sz w:val="26"/>
          <w:szCs w:val="26"/>
        </w:rPr>
        <w:t xml:space="preserve">being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∂Q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Standard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, 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| 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/∂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p>
        </m:sSup>
      </m:oMath>
      <w:r w:rsidR="001E409A">
        <w:rPr>
          <w:rFonts w:ascii="Times New Roman" w:hAnsi="Times New Roman"/>
          <w:sz w:val="26"/>
          <w:szCs w:val="26"/>
        </w:rPr>
        <w:t>.</w:t>
      </w:r>
      <w:r w:rsidR="00387959" w:rsidRPr="001E409A">
        <w:rPr>
          <w:rFonts w:ascii="Times New Roman" w:hAnsi="Times New Roman"/>
          <w:sz w:val="26"/>
          <w:szCs w:val="26"/>
        </w:rPr>
        <w:t xml:space="preserve"> </w:t>
      </w:r>
      <w:r w:rsidR="005B0EEC">
        <w:rPr>
          <w:rFonts w:ascii="Times New Roman" w:hAnsi="Times New Roman"/>
          <w:sz w:val="26"/>
          <w:szCs w:val="26"/>
        </w:rPr>
        <w:t>T</w:t>
      </w:r>
      <w:r w:rsidR="002D0A95" w:rsidRPr="001E409A">
        <w:rPr>
          <w:rFonts w:ascii="Times New Roman" w:hAnsi="Times New Roman"/>
          <w:sz w:val="26"/>
          <w:szCs w:val="26"/>
        </w:rPr>
        <w:t>he rows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+1</m:t>
        </m:r>
      </m:oMath>
      <w:r w:rsidR="002D0A95" w:rsidRPr="001E409A">
        <w:rPr>
          <w:rFonts w:ascii="Times New Roman" w:hAnsi="Times New Roman"/>
          <w:sz w:val="26"/>
          <w:szCs w:val="26"/>
        </w:rPr>
        <w:t xml:space="preserve">) to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  <w:r w:rsidR="002D0A95" w:rsidRPr="001E409A">
        <w:rPr>
          <w:rFonts w:ascii="Times New Roman" w:hAnsi="Times New Roman"/>
          <w:sz w:val="26"/>
          <w:szCs w:val="26"/>
        </w:rPr>
        <w:t xml:space="preserve"> </w:t>
      </w:r>
      <w:r w:rsidR="005B0EEC">
        <w:rPr>
          <w:rFonts w:ascii="Times New Roman" w:hAnsi="Times New Roman"/>
          <w:sz w:val="26"/>
          <w:szCs w:val="26"/>
        </w:rPr>
        <w:t>are also identical</w:t>
      </w:r>
      <w:r w:rsidR="002D0A95" w:rsidRPr="001E409A">
        <w:rPr>
          <w:rFonts w:ascii="Times New Roman" w:hAnsi="Times New Roman"/>
          <w:sz w:val="26"/>
          <w:szCs w:val="26"/>
        </w:rPr>
        <w:t xml:space="preserve">, each row </w:t>
      </w:r>
      <w:proofErr w:type="gramStart"/>
      <w:r w:rsidR="002D0A95" w:rsidRPr="001E409A">
        <w:rPr>
          <w:rFonts w:ascii="Times New Roman" w:hAnsi="Times New Roman"/>
          <w:sz w:val="26"/>
          <w:szCs w:val="26"/>
        </w:rPr>
        <w:t xml:space="preserve">being  </w:t>
      </w:r>
      <m:oMath>
        <w:proofErr w:type="gramEnd"/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∂Q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Standard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, 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| 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/∂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p>
        </m:sSup>
      </m:oMath>
      <w:r w:rsidR="001E409A">
        <w:rPr>
          <w:rFonts w:ascii="Times New Roman" w:hAnsi="Times New Roman"/>
          <w:sz w:val="26"/>
          <w:szCs w:val="26"/>
        </w:rPr>
        <w:t xml:space="preserve">, </w:t>
      </w:r>
      <w:r w:rsidR="002D0A95" w:rsidRPr="002D0A95">
        <w:rPr>
          <w:rFonts w:ascii="Times New Roman" w:hAnsi="Times New Roman"/>
          <w:sz w:val="26"/>
          <w:szCs w:val="26"/>
        </w:rPr>
        <w:t>and so on.</w:t>
      </w:r>
      <w:r w:rsidR="002D0A95" w:rsidRPr="00B5166D">
        <w:rPr>
          <w:rFonts w:ascii="Times New Roman" w:hAnsi="Times New Roman"/>
          <w:b/>
          <w:sz w:val="24"/>
          <w:szCs w:val="24"/>
        </w:rPr>
        <w:t xml:space="preserve"> </w:t>
      </w:r>
      <w:r w:rsidR="00D85D86">
        <w:rPr>
          <w:rFonts w:ascii="Times New Roman" w:hAnsi="Times New Roman"/>
          <w:sz w:val="26"/>
          <w:szCs w:val="26"/>
        </w:rPr>
        <w:t xml:space="preserve"> </w:t>
      </w:r>
    </w:p>
    <w:p w:rsidR="00527587" w:rsidRDefault="00527587" w:rsidP="0080777C">
      <w:pPr>
        <w:spacing w:line="48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92D60">
        <w:rPr>
          <w:rFonts w:ascii="Times New Roman" w:hAnsi="Times New Roman"/>
          <w:color w:val="000000"/>
          <w:sz w:val="26"/>
          <w:szCs w:val="26"/>
        </w:rPr>
        <w:t xml:space="preserve">The matrix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G</m:t>
        </m:r>
      </m:oMath>
      <w:r w:rsidRPr="00592D60">
        <w:rPr>
          <w:rFonts w:ascii="Times New Roman" w:hAnsi="Times New Roman"/>
          <w:color w:val="000000"/>
          <w:sz w:val="26"/>
          <w:szCs w:val="26"/>
        </w:rPr>
        <w:t xml:space="preserve"> is a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</m:oMath>
      <w:r w:rsidRPr="00592D60">
        <w:rPr>
          <w:rFonts w:ascii="Times New Roman" w:hAnsi="Times New Roman"/>
          <w:color w:val="000000"/>
          <w:sz w:val="26"/>
          <w:szCs w:val="26"/>
        </w:rPr>
        <w:t xml:space="preserve"> diagonal matrix with the first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</m:oMath>
      <w:r w:rsidRPr="00592D60">
        <w:rPr>
          <w:rFonts w:ascii="Times New Roman" w:hAnsi="Times New Roman"/>
          <w:color w:val="000000"/>
          <w:sz w:val="26"/>
          <w:szCs w:val="26"/>
        </w:rPr>
        <w:t xml:space="preserve"> diagonal elements equal </w:t>
      </w:r>
      <w:proofErr w:type="gramStart"/>
      <w:r w:rsidRPr="00592D60">
        <w:rPr>
          <w:rFonts w:ascii="Times New Roman" w:hAnsi="Times New Roman"/>
          <w:color w:val="000000"/>
          <w:sz w:val="26"/>
          <w:szCs w:val="26"/>
        </w:rPr>
        <w:t xml:space="preserve">to </w:t>
      </w:r>
      <m:oMath>
        <w:proofErr w:type="gramEnd"/>
        <m:sSubSup>
          <m:sSubSupPr>
            <m:ctrlPr>
              <w:rPr>
                <w:rFonts w:ascii="Cambria Math" w:hAnsi="Times New Roman"/>
                <w:color w:val="000000"/>
                <w:sz w:val="26"/>
                <w:szCs w:val="26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Standard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, 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| 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e>
                    </m:acc>
                  </m:e>
                </m:d>
              </m:e>
            </m:d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6"/>
                <w:szCs w:val="26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  <m:acc>
              <m:accPr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θ</m:t>
                </m:r>
              </m:e>
            </m:acc>
          </m:sup>
        </m:sSubSup>
      </m:oMath>
      <w:r w:rsidRPr="00592D60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1E409A" w:rsidRPr="001E409A">
        <w:rPr>
          <w:rFonts w:ascii="Times New Roman" w:hAnsi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+1</m:t>
        </m:r>
      </m:oMath>
      <w:r w:rsidR="001E409A" w:rsidRPr="001E409A">
        <w:rPr>
          <w:rFonts w:ascii="Times New Roman" w:hAnsi="Times New Roman"/>
          <w:sz w:val="26"/>
          <w:szCs w:val="26"/>
        </w:rPr>
        <w:t>)</w:t>
      </w:r>
      <w:proofErr w:type="spellStart"/>
      <w:r w:rsidR="001E409A">
        <w:rPr>
          <w:rFonts w:ascii="Times New Roman" w:hAnsi="Times New Roman"/>
          <w:sz w:val="26"/>
          <w:szCs w:val="26"/>
        </w:rPr>
        <w:t>th</w:t>
      </w:r>
      <w:proofErr w:type="spellEnd"/>
      <w:r w:rsidR="001E409A" w:rsidRPr="001E409A">
        <w:rPr>
          <w:rFonts w:ascii="Times New Roman" w:hAnsi="Times New Roman"/>
          <w:sz w:val="26"/>
          <w:szCs w:val="26"/>
        </w:rPr>
        <w:t xml:space="preserve"> to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  <w:r>
        <w:rPr>
          <w:rFonts w:ascii="Times New Roman" w:hAnsi="Times New Roman"/>
          <w:sz w:val="26"/>
          <w:szCs w:val="26"/>
        </w:rPr>
        <w:t xml:space="preserve">th </w:t>
      </w:r>
      <w:r>
        <w:rPr>
          <w:rFonts w:ascii="Times New Roman" w:hAnsi="Times New Roman"/>
          <w:color w:val="000000"/>
          <w:sz w:val="26"/>
          <w:szCs w:val="26"/>
        </w:rPr>
        <w:t xml:space="preserve">diagonal element equal to </w:t>
      </w:r>
      <m:oMath>
        <m:sSubSup>
          <m:sSubSupPr>
            <m:ctrlPr>
              <w:rPr>
                <w:rFonts w:ascii="Cambria Math" w:hAnsi="Times New Roman"/>
                <w:color w:val="000000"/>
                <w:sz w:val="26"/>
                <w:szCs w:val="26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Standard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, 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| 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e>
                    </m:acc>
                  </m:e>
                </m:d>
              </m:e>
            </m:d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6"/>
                <w:szCs w:val="26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  <m:acc>
              <m:accPr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θ</m:t>
                </m:r>
              </m:e>
            </m:acc>
          </m:sup>
        </m:sSubSup>
      </m:oMath>
      <w:r>
        <w:rPr>
          <w:rFonts w:ascii="Times New Roman" w:hAnsi="Times New Roman"/>
          <w:color w:val="000000"/>
          <w:sz w:val="26"/>
          <w:szCs w:val="26"/>
        </w:rPr>
        <w:t>, and so on.</w:t>
      </w:r>
    </w:p>
    <w:p w:rsidR="00A609B9" w:rsidRPr="00527587" w:rsidRDefault="00527587" w:rsidP="00527587">
      <w:pPr>
        <w:spacing w:line="48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For example, on one plate, there are 20 standard </w:t>
      </w:r>
      <w:r w:rsidR="00420CED">
        <w:rPr>
          <w:rFonts w:ascii="Times New Roman" w:hAnsi="Times New Roman"/>
          <w:color w:val="000000"/>
          <w:sz w:val="26"/>
          <w:szCs w:val="26"/>
        </w:rPr>
        <w:t xml:space="preserve">samples with unique known </w:t>
      </w:r>
      <w:r>
        <w:rPr>
          <w:rFonts w:ascii="Times New Roman" w:hAnsi="Times New Roman"/>
          <w:color w:val="000000"/>
          <w:sz w:val="26"/>
          <w:szCs w:val="26"/>
        </w:rPr>
        <w:t xml:space="preserve">concentrations, each with </w:t>
      </w:r>
      <w:r w:rsidR="00420CED" w:rsidRPr="00145B23">
        <w:rPr>
          <w:rFonts w:ascii="Times New Roman" w:hAnsi="Times New Roman"/>
          <w:color w:val="000000"/>
          <w:sz w:val="26"/>
          <w:szCs w:val="26"/>
        </w:rPr>
        <w:t>two</w:t>
      </w:r>
      <w:r w:rsidR="00420C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6BE">
        <w:rPr>
          <w:rFonts w:ascii="Times New Roman" w:hAnsi="Times New Roman"/>
          <w:color w:val="000000"/>
          <w:sz w:val="26"/>
          <w:szCs w:val="26"/>
        </w:rPr>
        <w:t>replicates</w:t>
      </w:r>
      <w:r>
        <w:rPr>
          <w:rFonts w:ascii="Times New Roman" w:hAnsi="Times New Roman"/>
          <w:color w:val="000000"/>
          <w:sz w:val="26"/>
          <w:szCs w:val="26"/>
        </w:rPr>
        <w:t xml:space="preserve">. In this example,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=20</m:t>
        </m:r>
      </m:oMath>
      <w:r>
        <w:rPr>
          <w:rFonts w:ascii="Times New Roman" w:hAnsi="Times New Roman"/>
          <w:color w:val="000000"/>
          <w:sz w:val="26"/>
          <w:szCs w:val="26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l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=2</m:t>
        </m:r>
      </m:oMath>
      <w:r>
        <w:rPr>
          <w:rFonts w:ascii="Times New Roman" w:hAnsi="Times New Roman"/>
          <w:color w:val="000000"/>
          <w:sz w:val="26"/>
          <w:szCs w:val="26"/>
        </w:rPr>
        <w:t xml:space="preserve"> for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all </w:t>
      </w:r>
      <m:oMath>
        <w:proofErr w:type="gramEnd"/>
        <m:r>
          <w:rPr>
            <w:rFonts w:ascii="Cambria Math" w:hAnsi="Cambria Math"/>
            <w:color w:val="000000"/>
            <w:sz w:val="26"/>
            <w:szCs w:val="26"/>
          </w:rPr>
          <m:t xml:space="preserve">l=1,…, 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</m:oMath>
      <w:r>
        <w:rPr>
          <w:rFonts w:ascii="Times New Roman" w:hAnsi="Times New Roman"/>
          <w:color w:val="000000"/>
          <w:sz w:val="26"/>
          <w:szCs w:val="26"/>
        </w:rPr>
        <w:t>. Therefore, the total number of r</w:t>
      </w:r>
      <w:r w:rsidR="00C96177">
        <w:rPr>
          <w:rFonts w:ascii="Times New Roman" w:hAnsi="Times New Roman"/>
          <w:color w:val="000000"/>
          <w:sz w:val="26"/>
          <w:szCs w:val="26"/>
        </w:rPr>
        <w:t>eplicated standard sample</w:t>
      </w:r>
      <w:r>
        <w:rPr>
          <w:rFonts w:ascii="Times New Roman" w:hAnsi="Times New Roman"/>
          <w:color w:val="000000"/>
          <w:sz w:val="26"/>
          <w:szCs w:val="26"/>
        </w:rPr>
        <w:t xml:space="preserve">s is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 xml:space="preserve">=40. </m:t>
        </m:r>
      </m:oMath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The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matrix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</m:t>
        </m:r>
      </m:oMath>
      <w:r>
        <w:rPr>
          <w:rFonts w:ascii="Times New Roman" w:hAnsi="Times New Roman"/>
          <w:color w:val="000000"/>
          <w:sz w:val="26"/>
          <w:szCs w:val="26"/>
        </w:rPr>
        <w:t xml:space="preserve"> is a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40</m:t>
        </m:r>
        <m:r>
          <w:rPr>
            <w:rFonts w:ascii="Cambria Math" w:hAnsi="Cambria Math"/>
            <w:sz w:val="26"/>
            <w:szCs w:val="26"/>
          </w:rPr>
          <m:t>×4</m:t>
        </m:r>
      </m:oMath>
      <w:r w:rsidRPr="00FD42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matrix in the following form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09B9" w:rsidRPr="00387959" w:rsidRDefault="001477CB" w:rsidP="00BD5164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w:lastRenderedPageBreak/>
            <m:t>X</m:t>
          </m:r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|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den>
                      </m:f>
                      <m:ctrlPr>
                        <w:rPr>
                          <w:rFonts w:ascii="Cambria Math" w:eastAsia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</w:rPr>
                        <m:t xml:space="preserve">. </m:t>
                      </m:r>
                      <m:ctrlPr>
                        <w:rPr>
                          <w:rFonts w:ascii="Cambria Math" w:eastAsia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</w:rPr>
                        <m:t>.</m:t>
                      </m:r>
                      <m:ctrlPr>
                        <w:rPr>
                          <w:rFonts w:ascii="Cambria Math" w:eastAsia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</w:rPr>
                        <m:t>.</m:t>
                      </m:r>
                      <m:ctrlPr>
                        <w:rPr>
                          <w:rFonts w:ascii="Cambria Math" w:eastAsia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Standard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, 20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| 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den>
                      </m:f>
                    </m:e>
                  </m:eqArr>
                </m:e>
              </m:d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</m:t>
              </m:r>
            </m:sub>
          </m:sSub>
        </m:oMath>
      </m:oMathPara>
    </w:p>
    <w:p w:rsidR="00936FE3" w:rsidRPr="00B864DB" w:rsidRDefault="00156B7A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864DB">
        <w:rPr>
          <w:rFonts w:ascii="Times New Roman" w:hAnsi="Times New Roman"/>
          <w:color w:val="000000"/>
          <w:sz w:val="26"/>
          <w:szCs w:val="26"/>
        </w:rPr>
        <w:t>where</w:t>
      </w:r>
      <w:proofErr w:type="gramEnd"/>
      <w:r w:rsidRPr="00B864DB">
        <w:rPr>
          <w:rFonts w:ascii="Times New Roman" w:hAnsi="Times New Roman"/>
          <w:color w:val="00000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</m:oMath>
      <w:r w:rsidRPr="00B864DB">
        <w:rPr>
          <w:rFonts w:ascii="Times New Roman" w:hAnsi="Times New Roman"/>
          <w:color w:val="000000"/>
          <w:sz w:val="26"/>
          <w:szCs w:val="26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4</m:t>
            </m:r>
          </m:sub>
        </m:sSub>
      </m:oMath>
      <w:r w:rsidRPr="00B864DB">
        <w:rPr>
          <w:rFonts w:ascii="Times New Roman" w:hAnsi="Times New Roman"/>
          <w:color w:val="000000"/>
          <w:sz w:val="26"/>
          <w:szCs w:val="26"/>
        </w:rPr>
        <w:t xml:space="preserve"> are the </w:t>
      </w:r>
      <w:r w:rsidR="000045DC">
        <w:rPr>
          <w:rFonts w:ascii="Times New Roman" w:hAnsi="Times New Roman"/>
          <w:color w:val="000000"/>
          <w:sz w:val="26"/>
          <w:szCs w:val="26"/>
        </w:rPr>
        <w:t>parameters</w:t>
      </w:r>
      <w:r w:rsidRPr="00B864DB">
        <w:rPr>
          <w:rFonts w:ascii="Times New Roman" w:hAnsi="Times New Roman"/>
          <w:color w:val="000000"/>
          <w:sz w:val="26"/>
          <w:szCs w:val="26"/>
        </w:rPr>
        <w:t xml:space="preserve"> of the </w:t>
      </w:r>
      <w:r w:rsidR="002D0A95" w:rsidRPr="00B864DB">
        <w:rPr>
          <w:rFonts w:ascii="Times New Roman" w:hAnsi="Times New Roman"/>
          <w:color w:val="000000"/>
          <w:sz w:val="26"/>
          <w:szCs w:val="26"/>
        </w:rPr>
        <w:t>four-</w:t>
      </w:r>
      <w:r w:rsidRPr="00B864DB">
        <w:rPr>
          <w:rFonts w:ascii="Times New Roman" w:hAnsi="Times New Roman"/>
          <w:color w:val="000000"/>
          <w:sz w:val="26"/>
          <w:szCs w:val="26"/>
        </w:rPr>
        <w:t>parameter logistic model</w:t>
      </w:r>
      <w:r w:rsidR="00B864DB" w:rsidRPr="00B864DB">
        <w:rPr>
          <w:rFonts w:ascii="Times New Roman" w:hAnsi="Times New Roman"/>
          <w:color w:val="000000"/>
          <w:sz w:val="26"/>
          <w:szCs w:val="26"/>
        </w:rPr>
        <w:t xml:space="preserve"> that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T</m:t>
            </m:r>
          </m:sup>
        </m:sSup>
      </m:oMath>
      <w:r w:rsidRPr="00B864DB">
        <w:rPr>
          <w:rFonts w:ascii="Times New Roman" w:hAnsi="Times New Roman"/>
          <w:color w:val="000000"/>
          <w:sz w:val="26"/>
          <w:szCs w:val="26"/>
        </w:rPr>
        <w:t>.</w:t>
      </w:r>
    </w:p>
    <w:p w:rsidR="00592D60" w:rsidRDefault="0009530E" w:rsidP="00592D6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And t</w:t>
      </w:r>
      <w:r w:rsidR="00592D60" w:rsidRPr="00592D60">
        <w:rPr>
          <w:rFonts w:ascii="Times New Roman" w:hAnsi="Times New Roman"/>
          <w:color w:val="000000"/>
          <w:sz w:val="26"/>
          <w:szCs w:val="26"/>
        </w:rPr>
        <w:t xml:space="preserve">he matrix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G</m:t>
        </m:r>
      </m:oMath>
      <w:r w:rsidR="00592D60" w:rsidRPr="00592D60">
        <w:rPr>
          <w:rFonts w:ascii="Times New Roman" w:hAnsi="Times New Roman"/>
          <w:color w:val="000000"/>
          <w:sz w:val="26"/>
          <w:szCs w:val="26"/>
        </w:rPr>
        <w:t xml:space="preserve"> is a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40×40</m:t>
        </m:r>
      </m:oMath>
      <w:r w:rsidR="00592D60" w:rsidRPr="00592D60">
        <w:rPr>
          <w:rFonts w:ascii="Times New Roman" w:hAnsi="Times New Roman"/>
          <w:color w:val="000000"/>
          <w:sz w:val="26"/>
          <w:szCs w:val="26"/>
        </w:rPr>
        <w:t xml:space="preserve"> diagonal matrix </w:t>
      </w:r>
      <w:r>
        <w:rPr>
          <w:rFonts w:ascii="Times New Roman" w:hAnsi="Times New Roman"/>
          <w:color w:val="000000"/>
          <w:sz w:val="26"/>
          <w:szCs w:val="26"/>
        </w:rPr>
        <w:t>in the following form</w:t>
      </w:r>
    </w:p>
    <w:p w:rsidR="00592D60" w:rsidRPr="00592D60" w:rsidRDefault="00592D60" w:rsidP="00592D6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</w:rPr>
            <m:t>G=diag</m:t>
          </m:r>
          <m:d>
            <m:dPr>
              <m:begChr m:val="{"/>
              <m:endChr m:val=""/>
              <m:ctrlPr>
                <w:rPr>
                  <w:rFonts w:ascii="Cambria Math" w:hAnsi="Cambria Math"/>
                  <w:color w:val="000000"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/>
                      <w:color w:val="000000"/>
                      <w:sz w:val="26"/>
                      <w:szCs w:val="26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Standard</m:t>
                              </m:r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, 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| 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6"/>
                      <w:szCs w:val="26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2</m:t>
                  </m:r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θ</m:t>
                      </m:r>
                    </m:e>
                  </m:acc>
                </m:sup>
              </m:sSubSup>
              <m:r>
                <w:rPr>
                  <w:rFonts w:ascii="Cambria Math" w:hAnsi="Times New Roman"/>
                  <w:color w:val="000000"/>
                  <w:sz w:val="26"/>
                  <w:szCs w:val="26"/>
                </w:rPr>
                <m:t>,</m:t>
              </m:r>
              <m:sSubSup>
                <m:sSubSupPr>
                  <m:ctrlPr>
                    <w:rPr>
                      <w:rFonts w:ascii="Cambria Math" w:hAnsi="Times New Roman"/>
                      <w:color w:val="000000"/>
                      <w:sz w:val="26"/>
                      <w:szCs w:val="26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Standard</m:t>
                              </m:r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, 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| 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6"/>
                      <w:szCs w:val="26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2</m:t>
                  </m:r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θ</m:t>
                      </m:r>
                    </m:e>
                  </m:acc>
                </m:sup>
              </m:sSubSup>
              <m:r>
                <w:rPr>
                  <w:rFonts w:ascii="Cambria Math" w:hAnsi="Times New Roman"/>
                  <w:color w:val="000000"/>
                  <w:sz w:val="26"/>
                  <w:szCs w:val="26"/>
                </w:rPr>
                <m:t>,</m:t>
              </m:r>
              <m:sSubSup>
                <m:sSubSupPr>
                  <m:ctrlPr>
                    <w:rPr>
                      <w:rFonts w:ascii="Cambria Math" w:hAnsi="Times New Roman"/>
                      <w:color w:val="000000"/>
                      <w:sz w:val="26"/>
                      <w:szCs w:val="26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Standard</m:t>
                              </m:r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, 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| 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6"/>
                      <w:szCs w:val="26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2</m:t>
                  </m:r>
                  <m:acc>
                    <m:accPr>
                      <m:ctrl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θ</m:t>
                      </m:r>
                    </m:e>
                  </m:acc>
                </m:sup>
              </m:sSubSup>
              <m:r>
                <w:rPr>
                  <w:rFonts w:ascii="Cambria Math" w:hAnsi="Times New Roman"/>
                  <w:color w:val="000000"/>
                  <w:sz w:val="26"/>
                  <w:szCs w:val="26"/>
                </w:rPr>
                <m:t>,</m:t>
              </m:r>
            </m:e>
          </m:d>
        </m:oMath>
      </m:oMathPara>
    </w:p>
    <w:p w:rsidR="00592D60" w:rsidRPr="00592D60" w:rsidRDefault="00AA5209" w:rsidP="00592D6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m:oMath>
        <m:d>
          <m:dPr>
            <m:begChr m:val=""/>
            <m:endChr m:val="}"/>
            <m:ctrlPr>
              <w:rPr>
                <w:rFonts w:ascii="Cambria Math" w:hAnsi="Times New Roman"/>
                <w:color w:val="000000"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hAnsi="Times New Roman"/>
                    <w:color w:val="000000"/>
                    <w:sz w:val="26"/>
                    <w:szCs w:val="26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Standard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, 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|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6"/>
                    <w:szCs w:val="26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  <m:acc>
                  <m:acc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θ</m:t>
                    </m:r>
                  </m:e>
                </m:acc>
              </m:sup>
            </m:sSubSup>
            <m:r>
              <w:rPr>
                <w:rFonts w:ascii="Cambria Math" w:hAnsi="Times New Roman"/>
                <w:color w:val="000000"/>
                <w:sz w:val="26"/>
                <w:szCs w:val="26"/>
              </w:rPr>
              <m:t>,</m:t>
            </m:r>
            <m:r>
              <w:rPr>
                <w:rFonts w:ascii="Cambria Math" w:hAnsi="Times New Roman"/>
                <w:color w:val="000000"/>
                <w:sz w:val="26"/>
                <w:szCs w:val="26"/>
              </w:rPr>
              <m:t>…</m:t>
            </m:r>
            <m:r>
              <w:rPr>
                <w:rFonts w:ascii="Cambria Math" w:hAnsi="Times New Roman"/>
                <w:color w:val="000000"/>
                <w:sz w:val="26"/>
                <w:szCs w:val="26"/>
              </w:rPr>
              <m:t xml:space="preserve">, </m:t>
            </m:r>
            <m:sSubSup>
              <m:sSubSupPr>
                <m:ctrlPr>
                  <w:rPr>
                    <w:rFonts w:ascii="Cambria Math" w:hAnsi="Times New Roman"/>
                    <w:color w:val="000000"/>
                    <w:sz w:val="26"/>
                    <w:szCs w:val="26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Standard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, 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|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6"/>
                    <w:szCs w:val="26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  <m:acc>
                  <m:acc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θ</m:t>
                    </m:r>
                  </m:e>
                </m:acc>
              </m:sup>
            </m:sSubSup>
            <m:r>
              <w:rPr>
                <w:rFonts w:ascii="Cambria Math" w:hAnsi="Times New Roman"/>
                <w:color w:val="000000"/>
                <w:sz w:val="26"/>
                <w:szCs w:val="26"/>
              </w:rPr>
              <m:t>,</m:t>
            </m:r>
            <m:sSubSup>
              <m:sSubSupPr>
                <m:ctrlPr>
                  <w:rPr>
                    <w:rFonts w:ascii="Cambria Math" w:hAnsi="Times New Roman"/>
                    <w:color w:val="000000"/>
                    <w:sz w:val="26"/>
                    <w:szCs w:val="26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Standard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, 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|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6"/>
                    <w:szCs w:val="26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  <m:acc>
                  <m:accPr>
                    <m:ctrl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θ</m:t>
                    </m:r>
                  </m:e>
                </m:acc>
              </m:sup>
            </m:sSubSup>
          </m:e>
        </m:d>
      </m:oMath>
      <w:r w:rsidR="003C2296">
        <w:rPr>
          <w:rFonts w:ascii="Times New Roman" w:hAnsi="Times New Roman"/>
          <w:color w:val="000000"/>
          <w:sz w:val="26"/>
          <w:szCs w:val="26"/>
        </w:rPr>
        <w:t>.</w:t>
      </w:r>
    </w:p>
    <w:p w:rsidR="00592D60" w:rsidRPr="005E38D8" w:rsidRDefault="00592D60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4B16" w:rsidRPr="005E38D8" w:rsidRDefault="002F4B16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0BE5" w:rsidRPr="005E38D8" w:rsidRDefault="00D94BDC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38D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1967" w:rsidRPr="005E38D8" w:rsidRDefault="007E1967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967" w:rsidRPr="005E38D8" w:rsidRDefault="007E1967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967" w:rsidRPr="005E38D8" w:rsidRDefault="007E1967" w:rsidP="00BD5164">
      <w:pPr>
        <w:spacing w:line="48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7E1967" w:rsidRPr="005E38D8" w:rsidSect="00CB28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46" w:rsidRDefault="00D94E46" w:rsidP="00FA4833">
      <w:r>
        <w:separator/>
      </w:r>
    </w:p>
  </w:endnote>
  <w:endnote w:type="continuationSeparator" w:id="0">
    <w:p w:rsidR="00D94E46" w:rsidRDefault="00D94E46" w:rsidP="00F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7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833" w:rsidRDefault="00AA5209">
        <w:pPr>
          <w:pStyle w:val="Footer"/>
          <w:jc w:val="center"/>
        </w:pPr>
        <w:r>
          <w:fldChar w:fldCharType="begin"/>
        </w:r>
        <w:r w:rsidR="00FA4833">
          <w:instrText xml:space="preserve"> PAGE   \* MERGEFORMAT </w:instrText>
        </w:r>
        <w:r>
          <w:fldChar w:fldCharType="separate"/>
        </w:r>
        <w:r w:rsidR="00105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833" w:rsidRDefault="00FA4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46" w:rsidRDefault="00D94E46" w:rsidP="00FA4833">
      <w:r>
        <w:separator/>
      </w:r>
    </w:p>
  </w:footnote>
  <w:footnote w:type="continuationSeparator" w:id="0">
    <w:p w:rsidR="00D94E46" w:rsidRDefault="00D94E46" w:rsidP="00F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C76"/>
    <w:rsid w:val="000040A7"/>
    <w:rsid w:val="000045DC"/>
    <w:rsid w:val="000234BF"/>
    <w:rsid w:val="00027C76"/>
    <w:rsid w:val="00036BB7"/>
    <w:rsid w:val="00042C38"/>
    <w:rsid w:val="00050608"/>
    <w:rsid w:val="00085339"/>
    <w:rsid w:val="0009530E"/>
    <w:rsid w:val="001056BE"/>
    <w:rsid w:val="00145B23"/>
    <w:rsid w:val="001477CB"/>
    <w:rsid w:val="00156B7A"/>
    <w:rsid w:val="001604C0"/>
    <w:rsid w:val="00180DD4"/>
    <w:rsid w:val="001A6788"/>
    <w:rsid w:val="001C0BE5"/>
    <w:rsid w:val="001E409A"/>
    <w:rsid w:val="001F5FD3"/>
    <w:rsid w:val="001F6949"/>
    <w:rsid w:val="00223443"/>
    <w:rsid w:val="00260FD1"/>
    <w:rsid w:val="0028715A"/>
    <w:rsid w:val="002D0A95"/>
    <w:rsid w:val="002F4B16"/>
    <w:rsid w:val="00387959"/>
    <w:rsid w:val="003A7CEF"/>
    <w:rsid w:val="003C2296"/>
    <w:rsid w:val="003D7351"/>
    <w:rsid w:val="0040114E"/>
    <w:rsid w:val="004019FC"/>
    <w:rsid w:val="00412EF3"/>
    <w:rsid w:val="00420CED"/>
    <w:rsid w:val="00420E70"/>
    <w:rsid w:val="00446479"/>
    <w:rsid w:val="004915D6"/>
    <w:rsid w:val="00492458"/>
    <w:rsid w:val="00527587"/>
    <w:rsid w:val="00537485"/>
    <w:rsid w:val="00567878"/>
    <w:rsid w:val="00577730"/>
    <w:rsid w:val="00592D60"/>
    <w:rsid w:val="005A0800"/>
    <w:rsid w:val="005A6292"/>
    <w:rsid w:val="005B0EEC"/>
    <w:rsid w:val="005C2326"/>
    <w:rsid w:val="005E38D8"/>
    <w:rsid w:val="005E50A2"/>
    <w:rsid w:val="006077F6"/>
    <w:rsid w:val="006E3E68"/>
    <w:rsid w:val="006E6F33"/>
    <w:rsid w:val="006E7912"/>
    <w:rsid w:val="00793DBB"/>
    <w:rsid w:val="00797C71"/>
    <w:rsid w:val="007A652A"/>
    <w:rsid w:val="007C2E95"/>
    <w:rsid w:val="007E1967"/>
    <w:rsid w:val="007E454D"/>
    <w:rsid w:val="0080777C"/>
    <w:rsid w:val="00816A93"/>
    <w:rsid w:val="00820DC7"/>
    <w:rsid w:val="00831B6C"/>
    <w:rsid w:val="00843210"/>
    <w:rsid w:val="008472E2"/>
    <w:rsid w:val="0087723A"/>
    <w:rsid w:val="00897029"/>
    <w:rsid w:val="008A67AA"/>
    <w:rsid w:val="008C31A3"/>
    <w:rsid w:val="00936FE3"/>
    <w:rsid w:val="009A676F"/>
    <w:rsid w:val="009C32C5"/>
    <w:rsid w:val="009D5FFC"/>
    <w:rsid w:val="00A0206D"/>
    <w:rsid w:val="00A1241D"/>
    <w:rsid w:val="00A609B9"/>
    <w:rsid w:val="00A95D58"/>
    <w:rsid w:val="00AA5209"/>
    <w:rsid w:val="00AC6C89"/>
    <w:rsid w:val="00AF5069"/>
    <w:rsid w:val="00B80B76"/>
    <w:rsid w:val="00B864DB"/>
    <w:rsid w:val="00BD5164"/>
    <w:rsid w:val="00C56104"/>
    <w:rsid w:val="00C96177"/>
    <w:rsid w:val="00CB2819"/>
    <w:rsid w:val="00D81848"/>
    <w:rsid w:val="00D85D86"/>
    <w:rsid w:val="00D94BDC"/>
    <w:rsid w:val="00D94E46"/>
    <w:rsid w:val="00DC378F"/>
    <w:rsid w:val="00DF29A3"/>
    <w:rsid w:val="00E108DF"/>
    <w:rsid w:val="00E31FE8"/>
    <w:rsid w:val="00E9052D"/>
    <w:rsid w:val="00F2258C"/>
    <w:rsid w:val="00F44E5B"/>
    <w:rsid w:val="00F85F68"/>
    <w:rsid w:val="00FA4833"/>
    <w:rsid w:val="00FB1D95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3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3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3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Ying</dc:creator>
  <cp:lastModifiedBy>gmscyb</cp:lastModifiedBy>
  <cp:revision>20</cp:revision>
  <dcterms:created xsi:type="dcterms:W3CDTF">2015-05-28T08:44:00Z</dcterms:created>
  <dcterms:modified xsi:type="dcterms:W3CDTF">2015-05-28T09:08:00Z</dcterms:modified>
</cp:coreProperties>
</file>